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8F" w:rsidRDefault="005C4A58" w:rsidP="005C4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</w:t>
      </w:r>
      <w:r w:rsidR="00B5167B" w:rsidRPr="00B5167B">
        <w:rPr>
          <w:rFonts w:ascii="Times New Roman" w:hAnsi="Times New Roman" w:cs="Times New Roman"/>
          <w:sz w:val="28"/>
          <w:szCs w:val="28"/>
        </w:rPr>
        <w:t xml:space="preserve">целью повышения результативности </w:t>
      </w:r>
      <w:r w:rsidR="00B5167B">
        <w:rPr>
          <w:rFonts w:ascii="Times New Roman" w:hAnsi="Times New Roman" w:cs="Times New Roman"/>
          <w:sz w:val="28"/>
          <w:szCs w:val="28"/>
        </w:rPr>
        <w:t>учебно-воспитательного процесса посредством совершенствования условий для повышения научн</w:t>
      </w:r>
      <w:proofErr w:type="gramStart"/>
      <w:r w:rsidR="00B51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167B">
        <w:rPr>
          <w:rFonts w:ascii="Times New Roman" w:hAnsi="Times New Roman" w:cs="Times New Roman"/>
          <w:sz w:val="28"/>
          <w:szCs w:val="28"/>
        </w:rPr>
        <w:t xml:space="preserve"> методического уровня в профессиональных компетенций педагогов в декабре 2015 года для учителей химии, биологии и географии был проведен научно-практический семинар: «Качество знаний и типичные ошибки школьного курса предметов естественнонаучного цикла».</w:t>
      </w:r>
    </w:p>
    <w:p w:rsidR="00D21C8E" w:rsidRDefault="005C4A58" w:rsidP="005C4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C8E">
        <w:rPr>
          <w:rFonts w:ascii="Times New Roman" w:hAnsi="Times New Roman" w:cs="Times New Roman"/>
          <w:sz w:val="28"/>
          <w:szCs w:val="28"/>
        </w:rPr>
        <w:t>процессе работы семинара педагоги образовательных учреждений поделились опытом работы по использованию элементов технологии уровневой дифференциации на уроках, о развитии способности к самостоятельному приобретению новых знаний и практических умений</w:t>
      </w:r>
      <w:r w:rsidR="00143149">
        <w:rPr>
          <w:rFonts w:ascii="Times New Roman" w:hAnsi="Times New Roman" w:cs="Times New Roman"/>
          <w:sz w:val="28"/>
          <w:szCs w:val="28"/>
        </w:rPr>
        <w:t>, о способах повышения качества и учебной мотивации в условиях ФГОС.</w:t>
      </w:r>
    </w:p>
    <w:p w:rsidR="00143149" w:rsidRPr="00D21C8E" w:rsidRDefault="00143149" w:rsidP="000608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семинара принял участие Пушкин Д.В. – доктор химических наук, профессор ФГАОУВО (национальный исследовательский университет), который указал на типичные ошибки школьного курса химии абитуриентов, </w:t>
      </w:r>
      <w:r w:rsidR="0006088F">
        <w:rPr>
          <w:rFonts w:ascii="Times New Roman" w:hAnsi="Times New Roman" w:cs="Times New Roman"/>
          <w:sz w:val="28"/>
          <w:szCs w:val="28"/>
        </w:rPr>
        <w:t>при поступлении в 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6088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06088F">
        <w:rPr>
          <w:rFonts w:ascii="Times New Roman" w:hAnsi="Times New Roman" w:cs="Times New Roman"/>
          <w:sz w:val="28"/>
          <w:szCs w:val="28"/>
        </w:rPr>
        <w:t>.</w:t>
      </w:r>
    </w:p>
    <w:sectPr w:rsidR="00143149" w:rsidRPr="00D2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C"/>
    <w:rsid w:val="0006088F"/>
    <w:rsid w:val="00143149"/>
    <w:rsid w:val="005C4A58"/>
    <w:rsid w:val="00B5167B"/>
    <w:rsid w:val="00D21C8E"/>
    <w:rsid w:val="00D255D4"/>
    <w:rsid w:val="00EC113C"/>
    <w:rsid w:val="00F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4</cp:revision>
  <dcterms:created xsi:type="dcterms:W3CDTF">2015-12-18T07:40:00Z</dcterms:created>
  <dcterms:modified xsi:type="dcterms:W3CDTF">2015-12-18T09:03:00Z</dcterms:modified>
</cp:coreProperties>
</file>