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17" w:rsidRPr="00D63027" w:rsidRDefault="00F70217" w:rsidP="00F70217">
      <w:pPr>
        <w:spacing w:after="120"/>
        <w:ind w:left="10081"/>
        <w:jc w:val="center"/>
        <w:rPr>
          <w:rFonts w:ascii="Times New Roman" w:hAnsi="Times New Roman"/>
          <w:sz w:val="28"/>
          <w:szCs w:val="28"/>
        </w:rPr>
      </w:pPr>
      <w:r w:rsidRPr="00D63027">
        <w:rPr>
          <w:rFonts w:ascii="Times New Roman" w:hAnsi="Times New Roman"/>
          <w:sz w:val="28"/>
          <w:szCs w:val="28"/>
        </w:rPr>
        <w:t>УТВЕРЖДАЮ</w:t>
      </w:r>
    </w:p>
    <w:p w:rsidR="00F70217" w:rsidRPr="006272FF" w:rsidRDefault="00F70217" w:rsidP="00F70217">
      <w:pPr>
        <w:ind w:left="10080"/>
        <w:jc w:val="center"/>
        <w:rPr>
          <w:rFonts w:ascii="Times New Roman" w:hAnsi="Times New Roman"/>
          <w:sz w:val="28"/>
          <w:szCs w:val="28"/>
        </w:rPr>
      </w:pPr>
      <w:r>
        <w:rPr>
          <w:rFonts w:ascii="Times New Roman" w:hAnsi="Times New Roman"/>
          <w:sz w:val="28"/>
          <w:szCs w:val="28"/>
        </w:rPr>
        <w:t>Глава м.р. Кинельский Самарской области</w:t>
      </w:r>
    </w:p>
    <w:p w:rsidR="00F70217" w:rsidRPr="00D63027" w:rsidRDefault="00F70217" w:rsidP="00F70217">
      <w:pPr>
        <w:spacing w:after="0"/>
        <w:ind w:left="10081"/>
        <w:jc w:val="center"/>
        <w:rPr>
          <w:rFonts w:ascii="Times New Roman" w:hAnsi="Times New Roman"/>
          <w:sz w:val="28"/>
          <w:szCs w:val="28"/>
        </w:rPr>
      </w:pPr>
      <w:r>
        <w:rPr>
          <w:rFonts w:ascii="Times New Roman" w:hAnsi="Times New Roman"/>
          <w:sz w:val="28"/>
          <w:szCs w:val="28"/>
        </w:rPr>
        <w:t>_______________ / Н.В. Абашин</w:t>
      </w:r>
    </w:p>
    <w:p w:rsidR="00F70217" w:rsidRPr="006272FF" w:rsidRDefault="00F70217" w:rsidP="00F70217">
      <w:pPr>
        <w:spacing w:after="0"/>
        <w:ind w:left="10081"/>
        <w:rPr>
          <w:rFonts w:ascii="Times New Roman" w:hAnsi="Times New Roman"/>
          <w:sz w:val="20"/>
          <w:szCs w:val="20"/>
        </w:rPr>
      </w:pPr>
      <w:r w:rsidRPr="006272FF">
        <w:rPr>
          <w:rFonts w:ascii="Times New Roman" w:hAnsi="Times New Roman"/>
          <w:sz w:val="20"/>
          <w:szCs w:val="20"/>
        </w:rPr>
        <w:t xml:space="preserve">           </w:t>
      </w:r>
      <w:r>
        <w:rPr>
          <w:rFonts w:ascii="Times New Roman" w:hAnsi="Times New Roman"/>
          <w:sz w:val="20"/>
          <w:szCs w:val="20"/>
        </w:rPr>
        <w:t xml:space="preserve">      </w:t>
      </w:r>
      <w:r w:rsidRPr="006272FF">
        <w:rPr>
          <w:rFonts w:ascii="Times New Roman" w:hAnsi="Times New Roman"/>
          <w:sz w:val="20"/>
          <w:szCs w:val="20"/>
        </w:rPr>
        <w:t>(подпись)</w:t>
      </w:r>
    </w:p>
    <w:p w:rsidR="00F70217" w:rsidRPr="006272FF" w:rsidRDefault="00F70217" w:rsidP="00F70217">
      <w:pPr>
        <w:spacing w:after="0"/>
        <w:ind w:left="10081"/>
        <w:rPr>
          <w:rFonts w:ascii="Times New Roman" w:hAnsi="Times New Roman"/>
          <w:sz w:val="16"/>
          <w:szCs w:val="16"/>
        </w:rPr>
      </w:pPr>
    </w:p>
    <w:p w:rsidR="00F70217" w:rsidRPr="00D63027" w:rsidRDefault="00F70217" w:rsidP="00F70217">
      <w:pPr>
        <w:ind w:left="10080"/>
        <w:jc w:val="center"/>
        <w:rPr>
          <w:rFonts w:ascii="Times New Roman" w:hAnsi="Times New Roman"/>
          <w:sz w:val="28"/>
          <w:szCs w:val="28"/>
        </w:rPr>
      </w:pPr>
      <w:r w:rsidRPr="00D63027">
        <w:rPr>
          <w:rFonts w:ascii="Times New Roman" w:hAnsi="Times New Roman"/>
          <w:sz w:val="28"/>
          <w:szCs w:val="28"/>
        </w:rPr>
        <w:t xml:space="preserve">« </w:t>
      </w:r>
      <w:r>
        <w:rPr>
          <w:rFonts w:ascii="Times New Roman" w:hAnsi="Times New Roman"/>
          <w:sz w:val="28"/>
          <w:szCs w:val="28"/>
        </w:rPr>
        <w:t>1</w:t>
      </w:r>
      <w:r w:rsidRPr="00D63027">
        <w:rPr>
          <w:rFonts w:ascii="Times New Roman" w:hAnsi="Times New Roman"/>
          <w:sz w:val="28"/>
          <w:szCs w:val="28"/>
        </w:rPr>
        <w:t xml:space="preserve"> »</w:t>
      </w:r>
      <w:r>
        <w:rPr>
          <w:rFonts w:ascii="Times New Roman" w:hAnsi="Times New Roman"/>
          <w:sz w:val="28"/>
          <w:szCs w:val="28"/>
        </w:rPr>
        <w:t xml:space="preserve"> марта</w:t>
      </w:r>
      <w:r w:rsidRPr="00D63027">
        <w:rPr>
          <w:rFonts w:ascii="Times New Roman" w:hAnsi="Times New Roman"/>
          <w:sz w:val="28"/>
          <w:szCs w:val="28"/>
        </w:rPr>
        <w:t xml:space="preserve"> 201</w:t>
      </w:r>
      <w:r>
        <w:rPr>
          <w:rFonts w:ascii="Times New Roman" w:hAnsi="Times New Roman"/>
          <w:sz w:val="28"/>
          <w:szCs w:val="28"/>
        </w:rPr>
        <w:t>2</w:t>
      </w:r>
      <w:r w:rsidRPr="00D63027">
        <w:rPr>
          <w:rFonts w:ascii="Times New Roman" w:hAnsi="Times New Roman"/>
          <w:sz w:val="28"/>
          <w:szCs w:val="28"/>
        </w:rPr>
        <w:t xml:space="preserve"> г.</w:t>
      </w:r>
    </w:p>
    <w:p w:rsidR="00F70217" w:rsidRDefault="00F70217" w:rsidP="00F70217">
      <w:pPr>
        <w:tabs>
          <w:tab w:val="left" w:pos="1260"/>
        </w:tabs>
        <w:spacing w:after="60"/>
        <w:ind w:firstLine="284"/>
        <w:jc w:val="center"/>
        <w:rPr>
          <w:rFonts w:ascii="Times New Roman" w:hAnsi="Times New Roman"/>
          <w:b/>
          <w:sz w:val="36"/>
          <w:szCs w:val="36"/>
        </w:rPr>
      </w:pPr>
    </w:p>
    <w:p w:rsidR="00F70217" w:rsidRPr="00F52C01" w:rsidRDefault="00F70217" w:rsidP="00F70217">
      <w:pPr>
        <w:tabs>
          <w:tab w:val="left" w:pos="1260"/>
        </w:tabs>
        <w:spacing w:after="60"/>
        <w:jc w:val="center"/>
        <w:rPr>
          <w:rFonts w:ascii="Times New Roman" w:hAnsi="Times New Roman"/>
          <w:b/>
          <w:sz w:val="36"/>
          <w:szCs w:val="36"/>
        </w:rPr>
      </w:pPr>
      <w:r>
        <w:rPr>
          <w:rFonts w:ascii="Times New Roman" w:hAnsi="Times New Roman"/>
          <w:b/>
          <w:sz w:val="36"/>
          <w:szCs w:val="36"/>
        </w:rPr>
        <w:t>Доклад муниципального района Кинельский Самарской области</w:t>
      </w:r>
      <w:r w:rsidRPr="00F52C01">
        <w:rPr>
          <w:rFonts w:ascii="Times New Roman" w:hAnsi="Times New Roman"/>
          <w:b/>
          <w:sz w:val="36"/>
          <w:szCs w:val="36"/>
        </w:rPr>
        <w:t xml:space="preserve"> </w:t>
      </w:r>
    </w:p>
    <w:p w:rsidR="00F70217" w:rsidRPr="00F52C01" w:rsidRDefault="00F70217" w:rsidP="00F70217">
      <w:pPr>
        <w:tabs>
          <w:tab w:val="left" w:pos="0"/>
        </w:tabs>
        <w:spacing w:after="60"/>
        <w:ind w:right="-456"/>
        <w:jc w:val="center"/>
        <w:rPr>
          <w:rFonts w:ascii="Times New Roman" w:hAnsi="Times New Roman"/>
          <w:b/>
          <w:i/>
          <w:spacing w:val="16"/>
          <w:sz w:val="32"/>
          <w:szCs w:val="32"/>
        </w:rPr>
      </w:pPr>
      <w:r w:rsidRPr="00F52C01">
        <w:rPr>
          <w:rFonts w:ascii="Times New Roman" w:hAnsi="Times New Roman"/>
          <w:b/>
          <w:i/>
          <w:spacing w:val="16"/>
          <w:sz w:val="32"/>
          <w:szCs w:val="32"/>
        </w:rPr>
        <w:t>О результатах реализации Национальной образовательной инициативы «Наша новая школа»</w:t>
      </w:r>
      <w:r>
        <w:rPr>
          <w:rFonts w:ascii="Times New Roman" w:hAnsi="Times New Roman"/>
          <w:b/>
          <w:i/>
          <w:spacing w:val="16"/>
          <w:sz w:val="32"/>
          <w:szCs w:val="32"/>
        </w:rPr>
        <w:br/>
        <w:t>за 2011-й год</w:t>
      </w:r>
    </w:p>
    <w:p w:rsidR="00F70217" w:rsidRPr="004704DB" w:rsidRDefault="00F70217" w:rsidP="00F70217">
      <w:pPr>
        <w:spacing w:after="60"/>
        <w:ind w:firstLine="284"/>
        <w:rPr>
          <w:rFonts w:ascii="Times New Roman" w:hAnsi="Times New Roman"/>
          <w:sz w:val="24"/>
          <w:szCs w:val="24"/>
        </w:rPr>
      </w:pPr>
    </w:p>
    <w:p w:rsidR="00F70217" w:rsidRPr="00674194" w:rsidRDefault="00F70217" w:rsidP="00F70217">
      <w:pPr>
        <w:tabs>
          <w:tab w:val="left" w:pos="1260"/>
        </w:tabs>
        <w:spacing w:after="60"/>
        <w:ind w:firstLine="284"/>
        <w:jc w:val="center"/>
        <w:rPr>
          <w:rFonts w:ascii="Times New Roman" w:hAnsi="Times New Roman"/>
          <w:b/>
          <w:sz w:val="28"/>
          <w:szCs w:val="28"/>
        </w:rPr>
      </w:pPr>
      <w:r w:rsidRPr="00674194">
        <w:rPr>
          <w:rFonts w:ascii="Times New Roman" w:hAnsi="Times New Roman"/>
          <w:b/>
          <w:sz w:val="28"/>
          <w:szCs w:val="28"/>
        </w:rPr>
        <w:t xml:space="preserve">Часть </w:t>
      </w:r>
      <w:r w:rsidRPr="00674194">
        <w:rPr>
          <w:rFonts w:ascii="Times New Roman" w:hAnsi="Times New Roman"/>
          <w:b/>
          <w:sz w:val="28"/>
          <w:szCs w:val="28"/>
          <w:lang w:val="en-US"/>
        </w:rPr>
        <w:t>I</w:t>
      </w:r>
      <w:r w:rsidRPr="00674194">
        <w:rPr>
          <w:rFonts w:ascii="Times New Roman" w:hAnsi="Times New Roman"/>
          <w:b/>
          <w:sz w:val="28"/>
          <w:szCs w:val="28"/>
        </w:rPr>
        <w:t>. Переход на новые образовательные стандарты</w:t>
      </w:r>
    </w:p>
    <w:p w:rsidR="00F70217" w:rsidRPr="004704DB" w:rsidRDefault="00F70217" w:rsidP="00F70217">
      <w:pPr>
        <w:tabs>
          <w:tab w:val="left" w:pos="1260"/>
        </w:tabs>
        <w:spacing w:after="60"/>
        <w:ind w:firstLine="284"/>
        <w:jc w:val="center"/>
        <w:rPr>
          <w:rFonts w:ascii="Times New Roman" w:hAnsi="Times New Roman"/>
          <w:b/>
          <w:sz w:val="24"/>
          <w:szCs w:val="24"/>
        </w:rPr>
      </w:pPr>
    </w:p>
    <w:p w:rsidR="00F70217" w:rsidRPr="00674194" w:rsidRDefault="00F70217" w:rsidP="00F70217">
      <w:pPr>
        <w:tabs>
          <w:tab w:val="left" w:pos="1260"/>
        </w:tabs>
        <w:spacing w:after="60"/>
        <w:ind w:right="-456" w:firstLine="284"/>
        <w:jc w:val="both"/>
        <w:rPr>
          <w:rFonts w:ascii="Times New Roman" w:hAnsi="Times New Roman"/>
          <w:b/>
          <w:i/>
          <w:sz w:val="28"/>
          <w:szCs w:val="28"/>
        </w:rPr>
      </w:pPr>
      <w:r w:rsidRPr="00674194">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448"/>
        <w:gridCol w:w="2504"/>
        <w:gridCol w:w="2872"/>
        <w:gridCol w:w="2734"/>
      </w:tblGrid>
      <w:tr w:rsidR="00F70217" w:rsidRPr="004704DB" w:rsidTr="00F70217">
        <w:trPr>
          <w:trHeight w:val="207"/>
          <w:tblHeader/>
        </w:trPr>
        <w:tc>
          <w:tcPr>
            <w:tcW w:w="0" w:type="auto"/>
            <w:tcBorders>
              <w:bottom w:val="single" w:sz="4" w:space="0" w:color="auto"/>
            </w:tcBorders>
            <w:shd w:val="clear" w:color="auto" w:fill="auto"/>
          </w:tcPr>
          <w:p w:rsidR="00F70217" w:rsidRPr="004704DB" w:rsidRDefault="00F70217" w:rsidP="00F70217">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448"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504" w:type="dxa"/>
            <w:tcBorders>
              <w:bottom w:val="single" w:sz="4" w:space="0" w:color="auto"/>
            </w:tcBorders>
            <w:shd w:val="clear" w:color="auto" w:fill="auto"/>
            <w:vAlign w:val="center"/>
          </w:tcPr>
          <w:p w:rsidR="00F70217"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Планируемый</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результат </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872"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734" w:type="dxa"/>
            <w:tcBorders>
              <w:bottom w:val="single" w:sz="4" w:space="0" w:color="auto"/>
            </w:tcBorders>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F70217" w:rsidRPr="004704DB" w:rsidTr="00F70217">
        <w:tc>
          <w:tcPr>
            <w:tcW w:w="15134" w:type="dxa"/>
            <w:gridSpan w:val="5"/>
            <w:shd w:val="clear" w:color="auto" w:fill="FFFFFF"/>
          </w:tcPr>
          <w:p w:rsidR="00F70217" w:rsidRPr="004704DB" w:rsidRDefault="00F70217" w:rsidP="00F70217">
            <w:pPr>
              <w:pStyle w:val="a3"/>
              <w:numPr>
                <w:ilvl w:val="0"/>
                <w:numId w:val="2"/>
              </w:numPr>
              <w:spacing w:after="60" w:line="276" w:lineRule="auto"/>
              <w:ind w:left="0" w:firstLine="0"/>
              <w:jc w:val="center"/>
              <w:rPr>
                <w:b/>
                <w:color w:val="000000"/>
                <w:sz w:val="24"/>
                <w:szCs w:val="24"/>
              </w:rPr>
            </w:pPr>
            <w:r w:rsidRPr="004704DB">
              <w:rPr>
                <w:b/>
                <w:sz w:val="24"/>
                <w:szCs w:val="24"/>
              </w:rPr>
              <w:t>Переход на новые образовательные стандарты</w:t>
            </w:r>
          </w:p>
        </w:tc>
      </w:tr>
      <w:tr w:rsidR="00F70217" w:rsidRPr="004704DB" w:rsidTr="00F70217">
        <w:trPr>
          <w:trHeight w:val="468"/>
        </w:trPr>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1.1.</w:t>
            </w:r>
          </w:p>
        </w:tc>
        <w:tc>
          <w:tcPr>
            <w:tcW w:w="14558"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Поэтапное введение федеральных государственных образовательных стандартов общего образования:</w:t>
            </w:r>
          </w:p>
        </w:tc>
      </w:tr>
      <w:tr w:rsidR="00F70217" w:rsidRPr="004704DB" w:rsidTr="00F70217">
        <w:trPr>
          <w:trHeight w:val="1035"/>
        </w:trPr>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а) введение федерального государственного образовательного стандарта начального общего образования </w:t>
            </w:r>
            <w:r>
              <w:rPr>
                <w:rFonts w:ascii="Times New Roman" w:hAnsi="Times New Roman"/>
                <w:sz w:val="24"/>
                <w:szCs w:val="24"/>
              </w:rPr>
              <w:t xml:space="preserve">(далее – ФГОС НОО) </w:t>
            </w:r>
            <w:r w:rsidRPr="004704DB">
              <w:rPr>
                <w:rFonts w:ascii="Times New Roman" w:hAnsi="Times New Roman"/>
                <w:sz w:val="24"/>
                <w:szCs w:val="24"/>
              </w:rPr>
              <w:t xml:space="preserve">во всех общеобразовательных учреждениях </w:t>
            </w:r>
            <w:r>
              <w:rPr>
                <w:rFonts w:ascii="Times New Roman" w:hAnsi="Times New Roman"/>
                <w:sz w:val="24"/>
                <w:szCs w:val="24"/>
              </w:rPr>
              <w:t xml:space="preserve">(далее – ОУ)  м.р.  </w:t>
            </w:r>
            <w:r>
              <w:rPr>
                <w:rFonts w:ascii="Times New Roman" w:hAnsi="Times New Roman"/>
                <w:sz w:val="24"/>
                <w:szCs w:val="24"/>
              </w:rPr>
              <w:lastRenderedPageBreak/>
              <w:t>Кинельский</w:t>
            </w:r>
            <w:r w:rsidRPr="004704DB">
              <w:rPr>
                <w:rFonts w:ascii="Times New Roman" w:hAnsi="Times New Roman"/>
                <w:sz w:val="24"/>
                <w:szCs w:val="24"/>
              </w:rPr>
              <w:t>:</w:t>
            </w:r>
            <w:r>
              <w:rPr>
                <w:rFonts w:ascii="Times New Roman" w:hAnsi="Times New Roman"/>
                <w:sz w:val="24"/>
                <w:szCs w:val="24"/>
              </w:rPr>
              <w:t xml:space="preserve">        </w:t>
            </w:r>
            <w:r w:rsidRPr="004704DB">
              <w:rPr>
                <w:rFonts w:ascii="Times New Roman" w:hAnsi="Times New Roman"/>
                <w:sz w:val="24"/>
                <w:szCs w:val="24"/>
              </w:rPr>
              <w:t>1 класс</w:t>
            </w:r>
          </w:p>
        </w:tc>
        <w:tc>
          <w:tcPr>
            <w:tcW w:w="2504" w:type="dxa"/>
          </w:tcPr>
          <w:p w:rsidR="00F70217" w:rsidRPr="00003358" w:rsidRDefault="00F70217" w:rsidP="00F70217">
            <w:pPr>
              <w:pStyle w:val="a3"/>
              <w:spacing w:after="120" w:line="276" w:lineRule="auto"/>
              <w:ind w:left="0" w:firstLine="284"/>
              <w:jc w:val="both"/>
              <w:rPr>
                <w:sz w:val="24"/>
                <w:szCs w:val="24"/>
              </w:rPr>
            </w:pPr>
            <w:r w:rsidRPr="00003358">
              <w:rPr>
                <w:sz w:val="24"/>
                <w:szCs w:val="24"/>
              </w:rPr>
              <w:lastRenderedPageBreak/>
              <w:t xml:space="preserve">Введение ФГОС НОО в 1-х классах всех ОУ </w:t>
            </w:r>
            <w:r>
              <w:rPr>
                <w:sz w:val="24"/>
                <w:szCs w:val="24"/>
              </w:rPr>
              <w:t xml:space="preserve"> м.р. Кинельский</w:t>
            </w:r>
          </w:p>
        </w:tc>
        <w:tc>
          <w:tcPr>
            <w:tcW w:w="2872" w:type="dxa"/>
          </w:tcPr>
          <w:p w:rsidR="00F70217" w:rsidRPr="00003358" w:rsidRDefault="00F70217" w:rsidP="00F70217">
            <w:pPr>
              <w:spacing w:after="120"/>
              <w:ind w:firstLine="284"/>
              <w:jc w:val="both"/>
              <w:rPr>
                <w:rFonts w:ascii="Times New Roman" w:hAnsi="Times New Roman"/>
                <w:sz w:val="24"/>
                <w:szCs w:val="24"/>
              </w:rPr>
            </w:pPr>
            <w:r w:rsidRPr="00003358">
              <w:rPr>
                <w:rFonts w:ascii="Times New Roman" w:hAnsi="Times New Roman"/>
                <w:sz w:val="24"/>
                <w:szCs w:val="24"/>
              </w:rPr>
              <w:t xml:space="preserve">ФГОС НОО реализуется в 1-х классах всех ОУ, реализующих программы начального </w:t>
            </w:r>
            <w:r w:rsidRPr="00003358">
              <w:rPr>
                <w:rFonts w:ascii="Times New Roman" w:hAnsi="Times New Roman"/>
                <w:sz w:val="24"/>
                <w:szCs w:val="24"/>
              </w:rPr>
              <w:lastRenderedPageBreak/>
              <w:t>общего образования</w:t>
            </w:r>
            <w:r>
              <w:rPr>
                <w:rFonts w:ascii="Times New Roman" w:hAnsi="Times New Roman"/>
                <w:sz w:val="24"/>
                <w:szCs w:val="24"/>
              </w:rPr>
              <w:t xml:space="preserve"> (294 человека)</w:t>
            </w:r>
          </w:p>
        </w:tc>
        <w:tc>
          <w:tcPr>
            <w:tcW w:w="2734" w:type="dxa"/>
          </w:tcPr>
          <w:p w:rsidR="00F70217" w:rsidRPr="00003358" w:rsidRDefault="00F70217" w:rsidP="00F70217">
            <w:pPr>
              <w:spacing w:after="120"/>
              <w:ind w:firstLine="284"/>
              <w:jc w:val="both"/>
              <w:rPr>
                <w:rFonts w:ascii="Times New Roman" w:hAnsi="Times New Roman"/>
                <w:sz w:val="24"/>
                <w:szCs w:val="24"/>
              </w:rPr>
            </w:pPr>
            <w:r w:rsidRPr="00003358">
              <w:rPr>
                <w:rFonts w:ascii="Times New Roman" w:hAnsi="Times New Roman"/>
                <w:sz w:val="24"/>
                <w:szCs w:val="24"/>
              </w:rPr>
              <w:lastRenderedPageBreak/>
              <w:t xml:space="preserve">Введение ФГОС НОО во 2-х классах всех ОУ, реализующих программы начального </w:t>
            </w:r>
            <w:r w:rsidRPr="00003358">
              <w:rPr>
                <w:rFonts w:ascii="Times New Roman" w:hAnsi="Times New Roman"/>
                <w:sz w:val="24"/>
                <w:szCs w:val="24"/>
              </w:rPr>
              <w:lastRenderedPageBreak/>
              <w:t>общего образования</w:t>
            </w:r>
          </w:p>
        </w:tc>
      </w:tr>
      <w:tr w:rsidR="00F70217" w:rsidRPr="004704DB" w:rsidTr="00F70217">
        <w:trPr>
          <w:trHeight w:val="1035"/>
        </w:trPr>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б)</w:t>
            </w:r>
            <w:r w:rsidRPr="004704DB">
              <w:rPr>
                <w:rFonts w:ascii="Times New Roman" w:hAnsi="Times New Roman"/>
                <w:sz w:val="24"/>
                <w:szCs w:val="24"/>
              </w:rPr>
              <w:t xml:space="preserve"> </w:t>
            </w:r>
            <w:r>
              <w:rPr>
                <w:rFonts w:ascii="Times New Roman" w:hAnsi="Times New Roman"/>
                <w:sz w:val="24"/>
                <w:szCs w:val="24"/>
              </w:rPr>
              <w:t xml:space="preserve">разработка </w:t>
            </w:r>
            <w:r w:rsidRPr="004704DB">
              <w:rPr>
                <w:rFonts w:ascii="Times New Roman" w:hAnsi="Times New Roman"/>
                <w:sz w:val="24"/>
                <w:szCs w:val="24"/>
              </w:rPr>
              <w:t xml:space="preserve"> основных об</w:t>
            </w:r>
            <w:r>
              <w:rPr>
                <w:rFonts w:ascii="Times New Roman" w:hAnsi="Times New Roman"/>
                <w:sz w:val="24"/>
                <w:szCs w:val="24"/>
              </w:rPr>
              <w:t>разовательных программ начального</w:t>
            </w:r>
            <w:r w:rsidRPr="004704DB">
              <w:rPr>
                <w:rFonts w:ascii="Times New Roman" w:hAnsi="Times New Roman"/>
                <w:sz w:val="24"/>
                <w:szCs w:val="24"/>
              </w:rPr>
              <w:t xml:space="preserve"> общего образования</w:t>
            </w:r>
          </w:p>
        </w:tc>
        <w:tc>
          <w:tcPr>
            <w:tcW w:w="2504" w:type="dxa"/>
          </w:tcPr>
          <w:p w:rsidR="00F70217" w:rsidRPr="00003358" w:rsidRDefault="00F70217" w:rsidP="00F70217">
            <w:pPr>
              <w:pStyle w:val="a3"/>
              <w:spacing w:after="120" w:line="276" w:lineRule="auto"/>
              <w:ind w:left="0" w:firstLine="284"/>
              <w:jc w:val="both"/>
              <w:rPr>
                <w:sz w:val="24"/>
                <w:szCs w:val="24"/>
              </w:rPr>
            </w:pPr>
            <w:r>
              <w:rPr>
                <w:sz w:val="24"/>
                <w:szCs w:val="24"/>
              </w:rPr>
              <w:t xml:space="preserve">разработка </w:t>
            </w:r>
            <w:r w:rsidRPr="004704DB">
              <w:rPr>
                <w:sz w:val="24"/>
                <w:szCs w:val="24"/>
              </w:rPr>
              <w:t xml:space="preserve"> основных об</w:t>
            </w:r>
            <w:r>
              <w:rPr>
                <w:sz w:val="24"/>
                <w:szCs w:val="24"/>
              </w:rPr>
              <w:t>разовательных программ начального</w:t>
            </w:r>
            <w:r w:rsidRPr="004704DB">
              <w:rPr>
                <w:sz w:val="24"/>
                <w:szCs w:val="24"/>
              </w:rPr>
              <w:t xml:space="preserve"> общего образования</w:t>
            </w:r>
            <w:r>
              <w:rPr>
                <w:sz w:val="24"/>
                <w:szCs w:val="24"/>
              </w:rPr>
              <w:t xml:space="preserve"> всеми ОУ, реализующими данную программу</w:t>
            </w:r>
          </w:p>
        </w:tc>
        <w:tc>
          <w:tcPr>
            <w:tcW w:w="2872" w:type="dxa"/>
          </w:tcPr>
          <w:p w:rsidR="00F70217" w:rsidRPr="00003358" w:rsidRDefault="00F70217" w:rsidP="00F70217">
            <w:pPr>
              <w:spacing w:after="120"/>
              <w:ind w:firstLine="284"/>
              <w:jc w:val="both"/>
              <w:rPr>
                <w:rFonts w:ascii="Times New Roman" w:hAnsi="Times New Roman"/>
                <w:sz w:val="24"/>
                <w:szCs w:val="24"/>
              </w:rPr>
            </w:pPr>
            <w:r>
              <w:rPr>
                <w:rFonts w:ascii="Times New Roman" w:hAnsi="Times New Roman"/>
                <w:sz w:val="24"/>
                <w:szCs w:val="24"/>
              </w:rPr>
              <w:t xml:space="preserve">В 19 ОУ разработаны  </w:t>
            </w:r>
            <w:r w:rsidRPr="004704DB">
              <w:rPr>
                <w:rFonts w:ascii="Times New Roman" w:hAnsi="Times New Roman"/>
                <w:sz w:val="24"/>
                <w:szCs w:val="24"/>
              </w:rPr>
              <w:t xml:space="preserve"> </w:t>
            </w:r>
            <w:r>
              <w:rPr>
                <w:rFonts w:ascii="Times New Roman" w:hAnsi="Times New Roman"/>
                <w:sz w:val="24"/>
                <w:szCs w:val="24"/>
              </w:rPr>
              <w:t>основные</w:t>
            </w:r>
            <w:r w:rsidRPr="004704DB">
              <w:rPr>
                <w:rFonts w:ascii="Times New Roman" w:hAnsi="Times New Roman"/>
                <w:sz w:val="24"/>
                <w:szCs w:val="24"/>
              </w:rPr>
              <w:t xml:space="preserve"> об</w:t>
            </w:r>
            <w:r>
              <w:rPr>
                <w:rFonts w:ascii="Times New Roman" w:hAnsi="Times New Roman"/>
                <w:sz w:val="24"/>
                <w:szCs w:val="24"/>
              </w:rPr>
              <w:t>разовательные программы начального</w:t>
            </w:r>
            <w:r w:rsidRPr="004704DB">
              <w:rPr>
                <w:rFonts w:ascii="Times New Roman" w:hAnsi="Times New Roman"/>
                <w:sz w:val="24"/>
                <w:szCs w:val="24"/>
              </w:rPr>
              <w:t xml:space="preserve"> общего образования</w:t>
            </w:r>
          </w:p>
        </w:tc>
        <w:tc>
          <w:tcPr>
            <w:tcW w:w="2734" w:type="dxa"/>
          </w:tcPr>
          <w:p w:rsidR="00F70217" w:rsidRPr="00003358" w:rsidRDefault="00F70217" w:rsidP="00F70217">
            <w:pPr>
              <w:spacing w:after="120"/>
              <w:ind w:firstLine="284"/>
              <w:jc w:val="both"/>
              <w:rPr>
                <w:rFonts w:ascii="Times New Roman" w:hAnsi="Times New Roman"/>
                <w:sz w:val="24"/>
                <w:szCs w:val="24"/>
              </w:rPr>
            </w:pPr>
            <w:r w:rsidRPr="00F04E03">
              <w:rPr>
                <w:rFonts w:ascii="Times New Roman" w:hAnsi="Times New Roman" w:cs="Times New Roman"/>
                <w:sz w:val="24"/>
                <w:szCs w:val="24"/>
              </w:rPr>
              <w:t>Разработка основных образовательных</w:t>
            </w:r>
            <w:r w:rsidRPr="004704DB">
              <w:rPr>
                <w:rFonts w:ascii="Times New Roman" w:hAnsi="Times New Roman"/>
                <w:sz w:val="24"/>
                <w:szCs w:val="24"/>
              </w:rPr>
              <w:t xml:space="preserve"> программ основного общего и среднего (полного) общего образования</w:t>
            </w:r>
          </w:p>
        </w:tc>
      </w:tr>
      <w:tr w:rsidR="00F70217" w:rsidRPr="004704DB" w:rsidTr="00F70217">
        <w:trPr>
          <w:trHeight w:val="1035"/>
        </w:trPr>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 xml:space="preserve">б) разработка механизма взаимодействия между школой и учреждениями дополнительного образования  </w:t>
            </w:r>
          </w:p>
        </w:tc>
        <w:tc>
          <w:tcPr>
            <w:tcW w:w="2504" w:type="dxa"/>
          </w:tcPr>
          <w:p w:rsidR="00F70217" w:rsidRPr="00003358" w:rsidRDefault="00F70217" w:rsidP="00F70217">
            <w:pPr>
              <w:pStyle w:val="a3"/>
              <w:spacing w:after="120" w:line="276" w:lineRule="auto"/>
              <w:ind w:left="0" w:firstLine="284"/>
              <w:jc w:val="both"/>
              <w:rPr>
                <w:sz w:val="24"/>
                <w:szCs w:val="24"/>
              </w:rPr>
            </w:pPr>
            <w:r>
              <w:rPr>
                <w:sz w:val="24"/>
                <w:szCs w:val="24"/>
              </w:rPr>
              <w:t xml:space="preserve">разработка механизма взаимодействия между школой и учреждениями дополнительного образования  </w:t>
            </w:r>
          </w:p>
        </w:tc>
        <w:tc>
          <w:tcPr>
            <w:tcW w:w="2872" w:type="dxa"/>
          </w:tcPr>
          <w:p w:rsidR="00F70217" w:rsidRPr="00003358" w:rsidRDefault="00F70217" w:rsidP="00F70217">
            <w:pPr>
              <w:spacing w:after="120"/>
              <w:ind w:firstLine="284"/>
              <w:jc w:val="both"/>
              <w:rPr>
                <w:rFonts w:ascii="Times New Roman" w:hAnsi="Times New Roman"/>
                <w:sz w:val="24"/>
                <w:szCs w:val="24"/>
              </w:rPr>
            </w:pPr>
            <w:r>
              <w:rPr>
                <w:rFonts w:ascii="Times New Roman" w:hAnsi="Times New Roman"/>
                <w:sz w:val="24"/>
                <w:szCs w:val="24"/>
              </w:rPr>
              <w:t>В 17 ОУ (89,5%) осуществляется интеграция между школой и учреждениями дополнительного образования</w:t>
            </w:r>
          </w:p>
        </w:tc>
        <w:tc>
          <w:tcPr>
            <w:tcW w:w="2734" w:type="dxa"/>
          </w:tcPr>
          <w:p w:rsidR="00F70217" w:rsidRPr="00003358" w:rsidRDefault="00F70217" w:rsidP="00F70217">
            <w:pPr>
              <w:spacing w:after="120"/>
              <w:ind w:firstLine="284"/>
              <w:jc w:val="both"/>
              <w:rPr>
                <w:rFonts w:ascii="Times New Roman" w:hAnsi="Times New Roman"/>
                <w:sz w:val="24"/>
                <w:szCs w:val="24"/>
              </w:rPr>
            </w:pPr>
            <w:r>
              <w:rPr>
                <w:rFonts w:ascii="Times New Roman" w:hAnsi="Times New Roman"/>
                <w:sz w:val="24"/>
                <w:szCs w:val="24"/>
              </w:rPr>
              <w:t>Разработка программ дополнительного образования, интегрированных в учебные планы общеобразовательных школ.</w:t>
            </w:r>
          </w:p>
        </w:tc>
      </w:tr>
      <w:tr w:rsidR="00F70217" w:rsidRPr="004704DB" w:rsidTr="00F70217">
        <w:trPr>
          <w:trHeight w:val="554"/>
        </w:trPr>
        <w:tc>
          <w:tcPr>
            <w:tcW w:w="0" w:type="auto"/>
          </w:tcPr>
          <w:p w:rsidR="00F70217" w:rsidRPr="004704DB" w:rsidRDefault="00F70217" w:rsidP="00F70217">
            <w:pPr>
              <w:spacing w:after="60"/>
              <w:rPr>
                <w:rFonts w:ascii="Times New Roman" w:hAnsi="Times New Roman"/>
                <w:sz w:val="24"/>
                <w:szCs w:val="24"/>
              </w:rPr>
            </w:pPr>
          </w:p>
        </w:tc>
        <w:tc>
          <w:tcPr>
            <w:tcW w:w="11824" w:type="dxa"/>
            <w:gridSpan w:val="3"/>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в</w:t>
            </w:r>
            <w:r w:rsidRPr="004704DB">
              <w:rPr>
                <w:rFonts w:ascii="Times New Roman" w:hAnsi="Times New Roman"/>
                <w:sz w:val="24"/>
                <w:szCs w:val="24"/>
              </w:rPr>
              <w:t xml:space="preserve">) введение федерального государственного образовательного стандарта основного общего образования </w:t>
            </w:r>
            <w:r>
              <w:rPr>
                <w:rFonts w:ascii="Times New Roman" w:hAnsi="Times New Roman"/>
                <w:sz w:val="24"/>
                <w:szCs w:val="24"/>
              </w:rPr>
              <w:t xml:space="preserve">(далее – ФГОС ООО) </w:t>
            </w:r>
            <w:r w:rsidRPr="004704DB">
              <w:rPr>
                <w:rFonts w:ascii="Times New Roman" w:hAnsi="Times New Roman"/>
                <w:sz w:val="24"/>
                <w:szCs w:val="24"/>
              </w:rPr>
              <w:t xml:space="preserve">по мере готовности: </w:t>
            </w:r>
          </w:p>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5 класс</w:t>
            </w:r>
          </w:p>
        </w:tc>
        <w:tc>
          <w:tcPr>
            <w:tcW w:w="2734" w:type="dxa"/>
          </w:tcPr>
          <w:p w:rsidR="00F70217" w:rsidRPr="004704DB" w:rsidRDefault="00F70217" w:rsidP="00F70217">
            <w:pPr>
              <w:pStyle w:val="a3"/>
              <w:spacing w:after="120" w:line="276" w:lineRule="auto"/>
              <w:ind w:left="0" w:firstLine="284"/>
              <w:jc w:val="both"/>
              <w:rPr>
                <w:sz w:val="24"/>
                <w:szCs w:val="24"/>
              </w:rPr>
            </w:pPr>
            <w:r w:rsidRPr="004704DB">
              <w:rPr>
                <w:sz w:val="24"/>
                <w:szCs w:val="24"/>
              </w:rPr>
              <w:t>Введение</w:t>
            </w:r>
            <w:r>
              <w:rPr>
                <w:sz w:val="24"/>
                <w:szCs w:val="24"/>
              </w:rPr>
              <w:t xml:space="preserve"> ФГОС ООО</w:t>
            </w:r>
            <w:r w:rsidRPr="004704DB">
              <w:rPr>
                <w:sz w:val="24"/>
                <w:szCs w:val="24"/>
              </w:rPr>
              <w:t xml:space="preserve"> в 5</w:t>
            </w:r>
            <w:r>
              <w:rPr>
                <w:sz w:val="24"/>
                <w:szCs w:val="24"/>
              </w:rPr>
              <w:t>-х классах ГБОУ СОШ п. Комсомольский</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1824" w:type="dxa"/>
            <w:gridSpan w:val="3"/>
          </w:tcPr>
          <w:p w:rsidR="00F70217" w:rsidRPr="004704DB" w:rsidRDefault="00F70217" w:rsidP="00F70217">
            <w:pPr>
              <w:spacing w:after="0"/>
              <w:ind w:firstLine="284"/>
              <w:jc w:val="both"/>
              <w:rPr>
                <w:rFonts w:ascii="Times New Roman" w:hAnsi="Times New Roman"/>
                <w:sz w:val="24"/>
                <w:szCs w:val="24"/>
              </w:rPr>
            </w:pPr>
            <w:r>
              <w:rPr>
                <w:rFonts w:ascii="Times New Roman" w:hAnsi="Times New Roman"/>
                <w:sz w:val="24"/>
                <w:szCs w:val="24"/>
              </w:rPr>
              <w:t>г</w:t>
            </w:r>
            <w:r w:rsidRPr="004704DB">
              <w:rPr>
                <w:rFonts w:ascii="Times New Roman" w:hAnsi="Times New Roman"/>
                <w:sz w:val="24"/>
                <w:szCs w:val="24"/>
              </w:rPr>
              <w:t xml:space="preserve">) разработка примерных основных образовательных программ основного общего и среднего (полного) общего образования </w:t>
            </w:r>
          </w:p>
        </w:tc>
        <w:tc>
          <w:tcPr>
            <w:tcW w:w="2734" w:type="dxa"/>
          </w:tcPr>
          <w:p w:rsidR="00F70217" w:rsidRPr="004704DB" w:rsidRDefault="00F70217" w:rsidP="00F70217">
            <w:pPr>
              <w:pStyle w:val="a3"/>
              <w:spacing w:after="120" w:line="276" w:lineRule="auto"/>
              <w:ind w:left="0" w:firstLine="284"/>
              <w:jc w:val="both"/>
              <w:rPr>
                <w:sz w:val="24"/>
                <w:szCs w:val="24"/>
              </w:rPr>
            </w:pPr>
            <w:r w:rsidRPr="004704DB">
              <w:rPr>
                <w:sz w:val="24"/>
                <w:szCs w:val="24"/>
              </w:rPr>
              <w:t xml:space="preserve">Разработка основных образовательных программ основного </w:t>
            </w:r>
            <w:r>
              <w:rPr>
                <w:sz w:val="24"/>
                <w:szCs w:val="24"/>
              </w:rPr>
              <w:lastRenderedPageBreak/>
              <w:t>общего образования в ГБОУ СОШ п. Комсомольский</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д</w:t>
            </w:r>
            <w:r w:rsidRPr="004704DB">
              <w:rPr>
                <w:rFonts w:ascii="Times New Roman" w:hAnsi="Times New Roman"/>
                <w:sz w:val="24"/>
                <w:szCs w:val="24"/>
              </w:rPr>
              <w:t>)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2504" w:type="dxa"/>
          </w:tcPr>
          <w:p w:rsidR="00F70217" w:rsidRPr="004704DB" w:rsidRDefault="00F70217" w:rsidP="00F70217">
            <w:pPr>
              <w:pStyle w:val="a3"/>
              <w:spacing w:after="120" w:line="276" w:lineRule="auto"/>
              <w:ind w:left="0" w:firstLine="284"/>
              <w:jc w:val="both"/>
              <w:rPr>
                <w:sz w:val="24"/>
                <w:szCs w:val="24"/>
              </w:rPr>
            </w:pPr>
            <w:r w:rsidRPr="004704DB">
              <w:rPr>
                <w:sz w:val="24"/>
                <w:szCs w:val="24"/>
              </w:rPr>
              <w:t>Повышение</w:t>
            </w:r>
            <w:r>
              <w:rPr>
                <w:sz w:val="24"/>
                <w:szCs w:val="24"/>
              </w:rPr>
              <w:t xml:space="preserve"> </w:t>
            </w:r>
            <w:r w:rsidRPr="004704DB">
              <w:rPr>
                <w:sz w:val="24"/>
                <w:szCs w:val="24"/>
              </w:rPr>
              <w:t xml:space="preserve">квалификации педагогических и управленческих кадров для реализации </w:t>
            </w:r>
            <w:r>
              <w:rPr>
                <w:sz w:val="24"/>
                <w:szCs w:val="24"/>
              </w:rPr>
              <w:t>ФГОС НОО</w:t>
            </w:r>
            <w:r w:rsidRPr="004704DB">
              <w:rPr>
                <w:sz w:val="24"/>
                <w:szCs w:val="24"/>
              </w:rPr>
              <w:t xml:space="preserve"> </w:t>
            </w:r>
          </w:p>
        </w:tc>
        <w:tc>
          <w:tcPr>
            <w:tcW w:w="2872" w:type="dxa"/>
          </w:tcPr>
          <w:p w:rsidR="00F70217" w:rsidRDefault="00F70217" w:rsidP="00F70217">
            <w:pPr>
              <w:pStyle w:val="a3"/>
              <w:spacing w:after="120" w:line="276" w:lineRule="auto"/>
              <w:ind w:left="0" w:firstLine="284"/>
              <w:jc w:val="both"/>
              <w:rPr>
                <w:sz w:val="24"/>
                <w:szCs w:val="24"/>
              </w:rPr>
            </w:pPr>
            <w:r w:rsidRPr="004704DB">
              <w:rPr>
                <w:sz w:val="24"/>
                <w:szCs w:val="24"/>
              </w:rPr>
              <w:t>Повысили</w:t>
            </w:r>
            <w:r>
              <w:rPr>
                <w:sz w:val="24"/>
                <w:szCs w:val="24"/>
              </w:rPr>
              <w:t xml:space="preserve"> </w:t>
            </w:r>
            <w:r w:rsidRPr="004704DB">
              <w:rPr>
                <w:sz w:val="24"/>
                <w:szCs w:val="24"/>
              </w:rPr>
              <w:t>квалификацию</w:t>
            </w:r>
            <w:r>
              <w:rPr>
                <w:sz w:val="24"/>
                <w:szCs w:val="24"/>
              </w:rPr>
              <w:t>:</w:t>
            </w:r>
          </w:p>
          <w:p w:rsidR="00F70217" w:rsidRPr="004704DB" w:rsidRDefault="00CF65F6" w:rsidP="00F70217">
            <w:pPr>
              <w:pStyle w:val="a3"/>
              <w:spacing w:after="120" w:line="276" w:lineRule="auto"/>
              <w:ind w:left="0" w:firstLine="284"/>
              <w:jc w:val="both"/>
              <w:rPr>
                <w:sz w:val="24"/>
                <w:szCs w:val="24"/>
              </w:rPr>
            </w:pPr>
            <w:r>
              <w:rPr>
                <w:sz w:val="24"/>
                <w:szCs w:val="24"/>
              </w:rPr>
              <w:t>34</w:t>
            </w:r>
            <w:r w:rsidR="00F70217" w:rsidRPr="004704DB">
              <w:rPr>
                <w:sz w:val="24"/>
                <w:szCs w:val="24"/>
              </w:rPr>
              <w:t xml:space="preserve"> </w:t>
            </w:r>
            <w:r w:rsidR="00F70217">
              <w:rPr>
                <w:sz w:val="24"/>
                <w:szCs w:val="24"/>
              </w:rPr>
              <w:t>педагогических и руководящих работников ОУ</w:t>
            </w:r>
            <w:r w:rsidR="00F70217" w:rsidRPr="004704DB">
              <w:rPr>
                <w:sz w:val="24"/>
                <w:szCs w:val="24"/>
              </w:rPr>
              <w:t xml:space="preserve"> по вопросам </w:t>
            </w:r>
            <w:r w:rsidR="00F70217">
              <w:rPr>
                <w:sz w:val="24"/>
                <w:szCs w:val="24"/>
              </w:rPr>
              <w:t>р</w:t>
            </w:r>
            <w:r w:rsidR="00F70217" w:rsidRPr="004704DB">
              <w:rPr>
                <w:sz w:val="24"/>
                <w:szCs w:val="24"/>
              </w:rPr>
              <w:t xml:space="preserve">еализации </w:t>
            </w:r>
            <w:r w:rsidR="00F70217">
              <w:rPr>
                <w:sz w:val="24"/>
                <w:szCs w:val="24"/>
              </w:rPr>
              <w:t>ФГОС НОО;</w:t>
            </w:r>
          </w:p>
          <w:p w:rsidR="00F70217" w:rsidRPr="004704DB" w:rsidRDefault="00CF65F6" w:rsidP="00F70217">
            <w:pPr>
              <w:pStyle w:val="a3"/>
              <w:spacing w:after="120" w:line="276" w:lineRule="auto"/>
              <w:ind w:left="0" w:firstLine="284"/>
              <w:jc w:val="both"/>
              <w:rPr>
                <w:sz w:val="24"/>
                <w:szCs w:val="24"/>
              </w:rPr>
            </w:pPr>
            <w:r>
              <w:rPr>
                <w:sz w:val="24"/>
                <w:szCs w:val="24"/>
              </w:rPr>
              <w:t>37</w:t>
            </w:r>
            <w:r w:rsidR="00F70217">
              <w:rPr>
                <w:sz w:val="24"/>
                <w:szCs w:val="24"/>
              </w:rPr>
              <w:t> </w:t>
            </w:r>
            <w:r w:rsidR="00F70217" w:rsidRPr="004704DB">
              <w:rPr>
                <w:sz w:val="24"/>
                <w:szCs w:val="24"/>
              </w:rPr>
              <w:t xml:space="preserve">учителей математики и русского языка по вопросам реализации </w:t>
            </w:r>
            <w:r w:rsidR="00F70217">
              <w:rPr>
                <w:sz w:val="24"/>
                <w:szCs w:val="24"/>
              </w:rPr>
              <w:t>ФГОС ООО</w:t>
            </w:r>
          </w:p>
        </w:tc>
        <w:tc>
          <w:tcPr>
            <w:tcW w:w="2734" w:type="dxa"/>
          </w:tcPr>
          <w:p w:rsidR="00F70217" w:rsidRDefault="00F70217" w:rsidP="00F70217">
            <w:pPr>
              <w:pStyle w:val="a3"/>
              <w:spacing w:after="120" w:line="276" w:lineRule="auto"/>
              <w:ind w:left="0" w:firstLine="284"/>
              <w:jc w:val="both"/>
              <w:rPr>
                <w:sz w:val="24"/>
                <w:szCs w:val="24"/>
              </w:rPr>
            </w:pPr>
            <w:r w:rsidRPr="004704DB">
              <w:rPr>
                <w:sz w:val="24"/>
                <w:szCs w:val="24"/>
              </w:rPr>
              <w:t>Повышение</w:t>
            </w:r>
            <w:r>
              <w:rPr>
                <w:sz w:val="24"/>
                <w:szCs w:val="24"/>
              </w:rPr>
              <w:t xml:space="preserve"> </w:t>
            </w:r>
            <w:r w:rsidRPr="004704DB">
              <w:rPr>
                <w:sz w:val="24"/>
                <w:szCs w:val="24"/>
              </w:rPr>
              <w:t>квалификации педагогических и управленческих кадров</w:t>
            </w:r>
            <w:r>
              <w:rPr>
                <w:sz w:val="24"/>
                <w:szCs w:val="24"/>
              </w:rPr>
              <w:t>:</w:t>
            </w:r>
            <w:r w:rsidRPr="004704DB">
              <w:rPr>
                <w:sz w:val="24"/>
                <w:szCs w:val="24"/>
              </w:rPr>
              <w:t xml:space="preserve"> </w:t>
            </w:r>
          </w:p>
          <w:p w:rsidR="00F70217" w:rsidRPr="004704DB" w:rsidRDefault="00F70217" w:rsidP="00F70217">
            <w:pPr>
              <w:pStyle w:val="a3"/>
              <w:spacing w:after="120" w:line="276" w:lineRule="auto"/>
              <w:ind w:left="0" w:firstLine="284"/>
              <w:jc w:val="both"/>
              <w:rPr>
                <w:sz w:val="24"/>
                <w:szCs w:val="24"/>
              </w:rPr>
            </w:pPr>
            <w:r w:rsidRPr="004704DB">
              <w:rPr>
                <w:sz w:val="24"/>
                <w:szCs w:val="24"/>
              </w:rPr>
              <w:t xml:space="preserve">для реализации </w:t>
            </w:r>
            <w:r>
              <w:rPr>
                <w:sz w:val="24"/>
                <w:szCs w:val="24"/>
              </w:rPr>
              <w:t>ФГОС НОО</w:t>
            </w:r>
            <w:r w:rsidRPr="004704DB">
              <w:rPr>
                <w:sz w:val="24"/>
                <w:szCs w:val="24"/>
              </w:rPr>
              <w:t xml:space="preserve"> в количестве </w:t>
            </w:r>
            <w:r>
              <w:rPr>
                <w:sz w:val="24"/>
                <w:szCs w:val="24"/>
              </w:rPr>
              <w:t xml:space="preserve">24 человек, </w:t>
            </w:r>
            <w:r w:rsidRPr="004704DB">
              <w:rPr>
                <w:sz w:val="24"/>
                <w:szCs w:val="24"/>
              </w:rPr>
              <w:t xml:space="preserve">для реализации </w:t>
            </w:r>
            <w:r>
              <w:rPr>
                <w:sz w:val="24"/>
                <w:szCs w:val="24"/>
              </w:rPr>
              <w:t>ФГОС ООО</w:t>
            </w:r>
            <w:r w:rsidRPr="004704DB">
              <w:rPr>
                <w:sz w:val="24"/>
                <w:szCs w:val="24"/>
              </w:rPr>
              <w:t xml:space="preserve"> в количестве </w:t>
            </w:r>
            <w:r w:rsidRPr="00083A49">
              <w:rPr>
                <w:sz w:val="24"/>
                <w:szCs w:val="24"/>
              </w:rPr>
              <w:t>144</w:t>
            </w:r>
            <w:r w:rsidRPr="004704DB">
              <w:rPr>
                <w:sz w:val="24"/>
                <w:szCs w:val="24"/>
              </w:rPr>
              <w:t xml:space="preserve"> человек</w:t>
            </w:r>
            <w:r>
              <w:rPr>
                <w:sz w:val="24"/>
                <w:szCs w:val="24"/>
              </w:rPr>
              <w:t>а</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е</w:t>
            </w:r>
            <w:r w:rsidRPr="004704DB">
              <w:rPr>
                <w:rFonts w:ascii="Times New Roman" w:hAnsi="Times New Roman"/>
                <w:sz w:val="24"/>
                <w:szCs w:val="24"/>
              </w:rPr>
              <w:t>) организация и проведение мониторинга введения федеральных государственных образовательных стандартов общего образования</w:t>
            </w:r>
          </w:p>
        </w:tc>
        <w:tc>
          <w:tcPr>
            <w:tcW w:w="2504" w:type="dxa"/>
          </w:tcPr>
          <w:p w:rsidR="00F70217" w:rsidRPr="004704DB" w:rsidRDefault="00F70217" w:rsidP="00F70217">
            <w:pPr>
              <w:pStyle w:val="a3"/>
              <w:spacing w:after="120" w:line="276" w:lineRule="auto"/>
              <w:ind w:left="0" w:firstLine="284"/>
              <w:jc w:val="both"/>
              <w:rPr>
                <w:sz w:val="24"/>
                <w:szCs w:val="24"/>
              </w:rPr>
            </w:pPr>
            <w:r w:rsidRPr="004704DB">
              <w:rPr>
                <w:sz w:val="24"/>
                <w:szCs w:val="24"/>
              </w:rPr>
              <w:t>Организация</w:t>
            </w:r>
            <w:r>
              <w:rPr>
                <w:sz w:val="24"/>
                <w:szCs w:val="24"/>
              </w:rPr>
              <w:t xml:space="preserve"> </w:t>
            </w:r>
            <w:r w:rsidRPr="004704DB">
              <w:rPr>
                <w:sz w:val="24"/>
                <w:szCs w:val="24"/>
              </w:rPr>
              <w:t xml:space="preserve">и проведение мониторинга введения </w:t>
            </w:r>
            <w:r>
              <w:rPr>
                <w:sz w:val="24"/>
                <w:szCs w:val="24"/>
              </w:rPr>
              <w:t>ФГОС НОО</w:t>
            </w:r>
            <w:r w:rsidRPr="004704DB">
              <w:rPr>
                <w:sz w:val="24"/>
                <w:szCs w:val="24"/>
              </w:rPr>
              <w:t xml:space="preserve"> в 1</w:t>
            </w:r>
            <w:r>
              <w:rPr>
                <w:sz w:val="24"/>
                <w:szCs w:val="24"/>
              </w:rPr>
              <w:t>-х</w:t>
            </w:r>
            <w:r w:rsidRPr="004704DB">
              <w:rPr>
                <w:sz w:val="24"/>
                <w:szCs w:val="24"/>
              </w:rPr>
              <w:t xml:space="preserve"> </w:t>
            </w:r>
          </w:p>
        </w:tc>
        <w:tc>
          <w:tcPr>
            <w:tcW w:w="2872" w:type="dxa"/>
          </w:tcPr>
          <w:p w:rsidR="00F70217" w:rsidRPr="004704DB" w:rsidRDefault="00F70217" w:rsidP="00F70217">
            <w:pPr>
              <w:pStyle w:val="a3"/>
              <w:spacing w:after="120" w:line="276" w:lineRule="auto"/>
              <w:ind w:left="0" w:firstLine="284"/>
              <w:jc w:val="both"/>
              <w:rPr>
                <w:sz w:val="24"/>
                <w:szCs w:val="24"/>
              </w:rPr>
            </w:pPr>
            <w:r w:rsidRPr="004704DB">
              <w:rPr>
                <w:sz w:val="24"/>
                <w:szCs w:val="24"/>
              </w:rPr>
              <w:t>Организован</w:t>
            </w:r>
            <w:r>
              <w:rPr>
                <w:sz w:val="24"/>
                <w:szCs w:val="24"/>
              </w:rPr>
              <w:t xml:space="preserve"> </w:t>
            </w:r>
            <w:r w:rsidRPr="004704DB">
              <w:rPr>
                <w:sz w:val="24"/>
                <w:szCs w:val="24"/>
              </w:rPr>
              <w:t xml:space="preserve">и проведен мониторинг введения </w:t>
            </w:r>
            <w:r>
              <w:rPr>
                <w:sz w:val="24"/>
                <w:szCs w:val="24"/>
              </w:rPr>
              <w:t>ФГОС НОО</w:t>
            </w:r>
            <w:r w:rsidRPr="004704DB">
              <w:rPr>
                <w:sz w:val="24"/>
                <w:szCs w:val="24"/>
              </w:rPr>
              <w:t xml:space="preserve"> в 1</w:t>
            </w:r>
            <w:r>
              <w:rPr>
                <w:sz w:val="24"/>
                <w:szCs w:val="24"/>
              </w:rPr>
              <w:t>-х</w:t>
            </w:r>
            <w:r w:rsidRPr="004704DB">
              <w:rPr>
                <w:sz w:val="24"/>
                <w:szCs w:val="24"/>
              </w:rPr>
              <w:t xml:space="preserve"> </w:t>
            </w:r>
            <w:r>
              <w:rPr>
                <w:sz w:val="24"/>
                <w:szCs w:val="24"/>
              </w:rPr>
              <w:t xml:space="preserve">классах </w:t>
            </w:r>
          </w:p>
        </w:tc>
        <w:tc>
          <w:tcPr>
            <w:tcW w:w="2734" w:type="dxa"/>
          </w:tcPr>
          <w:p w:rsidR="00F70217" w:rsidRDefault="00F70217" w:rsidP="00F70217">
            <w:pPr>
              <w:pStyle w:val="a3"/>
              <w:spacing w:after="120" w:line="276" w:lineRule="auto"/>
              <w:ind w:left="0" w:firstLine="284"/>
              <w:jc w:val="both"/>
              <w:rPr>
                <w:sz w:val="24"/>
                <w:szCs w:val="24"/>
              </w:rPr>
            </w:pPr>
            <w:r w:rsidRPr="004704DB">
              <w:rPr>
                <w:sz w:val="24"/>
                <w:szCs w:val="24"/>
              </w:rPr>
              <w:t>Организация</w:t>
            </w:r>
            <w:r>
              <w:rPr>
                <w:sz w:val="24"/>
                <w:szCs w:val="24"/>
              </w:rPr>
              <w:t xml:space="preserve"> </w:t>
            </w:r>
            <w:r w:rsidRPr="004704DB">
              <w:rPr>
                <w:sz w:val="24"/>
                <w:szCs w:val="24"/>
              </w:rPr>
              <w:t xml:space="preserve">и проведение мониторинга введения: </w:t>
            </w:r>
          </w:p>
          <w:p w:rsidR="00F70217" w:rsidRPr="004704DB" w:rsidRDefault="00F70217" w:rsidP="00F70217">
            <w:pPr>
              <w:pStyle w:val="a3"/>
              <w:spacing w:after="120" w:line="276" w:lineRule="auto"/>
              <w:ind w:left="0" w:firstLine="284"/>
              <w:jc w:val="both"/>
              <w:rPr>
                <w:sz w:val="24"/>
                <w:szCs w:val="24"/>
              </w:rPr>
            </w:pPr>
            <w:r>
              <w:rPr>
                <w:sz w:val="24"/>
                <w:szCs w:val="24"/>
              </w:rPr>
              <w:t>ФГОС НОО</w:t>
            </w:r>
            <w:r w:rsidRPr="004704DB">
              <w:rPr>
                <w:sz w:val="24"/>
                <w:szCs w:val="24"/>
              </w:rPr>
              <w:t xml:space="preserve"> в 1</w:t>
            </w:r>
            <w:r>
              <w:rPr>
                <w:sz w:val="24"/>
                <w:szCs w:val="24"/>
              </w:rPr>
              <w:t xml:space="preserve"> – 2-х</w:t>
            </w:r>
            <w:r w:rsidRPr="004704DB">
              <w:rPr>
                <w:sz w:val="24"/>
                <w:szCs w:val="24"/>
              </w:rPr>
              <w:t xml:space="preserve"> классах;</w:t>
            </w:r>
          </w:p>
          <w:p w:rsidR="00F70217" w:rsidRPr="004704DB" w:rsidRDefault="00F70217" w:rsidP="00F70217">
            <w:pPr>
              <w:pStyle w:val="a3"/>
              <w:spacing w:after="120" w:line="276" w:lineRule="auto"/>
              <w:ind w:left="0" w:firstLine="284"/>
              <w:jc w:val="both"/>
              <w:rPr>
                <w:sz w:val="24"/>
                <w:szCs w:val="24"/>
              </w:rPr>
            </w:pPr>
            <w:r>
              <w:rPr>
                <w:sz w:val="24"/>
                <w:szCs w:val="24"/>
              </w:rPr>
              <w:t>ФГОС ООО</w:t>
            </w:r>
            <w:r w:rsidRPr="004704DB">
              <w:rPr>
                <w:sz w:val="24"/>
                <w:szCs w:val="24"/>
              </w:rPr>
              <w:t xml:space="preserve"> в 5</w:t>
            </w:r>
            <w:r>
              <w:rPr>
                <w:sz w:val="24"/>
                <w:szCs w:val="24"/>
              </w:rPr>
              <w:t xml:space="preserve">-х </w:t>
            </w:r>
            <w:r w:rsidRPr="004704DB">
              <w:rPr>
                <w:sz w:val="24"/>
                <w:szCs w:val="24"/>
              </w:rPr>
              <w:t>классах.</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1.2.</w:t>
            </w:r>
          </w:p>
        </w:tc>
        <w:tc>
          <w:tcPr>
            <w:tcW w:w="14558"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Развитие общероссийской системы оценки качества общего образования</w:t>
            </w:r>
          </w:p>
        </w:tc>
      </w:tr>
      <w:tr w:rsidR="00F70217" w:rsidRPr="00D44386" w:rsidTr="00F70217">
        <w:tc>
          <w:tcPr>
            <w:tcW w:w="0" w:type="auto"/>
          </w:tcPr>
          <w:p w:rsidR="00F70217" w:rsidRPr="004704DB" w:rsidRDefault="00F70217" w:rsidP="00F70217">
            <w:pPr>
              <w:spacing w:after="60"/>
              <w:rPr>
                <w:rFonts w:ascii="Times New Roman" w:hAnsi="Times New Roman"/>
                <w:sz w:val="24"/>
                <w:szCs w:val="24"/>
              </w:rPr>
            </w:pPr>
          </w:p>
        </w:tc>
        <w:tc>
          <w:tcPr>
            <w:tcW w:w="6448" w:type="dxa"/>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 xml:space="preserve">а) внедрение </w:t>
            </w:r>
            <w:r w:rsidRPr="004704DB">
              <w:rPr>
                <w:rFonts w:ascii="Times New Roman" w:hAnsi="Times New Roman"/>
                <w:sz w:val="24"/>
                <w:szCs w:val="24"/>
              </w:rPr>
              <w:t xml:space="preserve"> новой модели общероссийской системы оценки качества общего образования</w:t>
            </w:r>
          </w:p>
          <w:p w:rsidR="00F70217" w:rsidRPr="004704DB" w:rsidRDefault="00F70217" w:rsidP="00F70217">
            <w:pPr>
              <w:spacing w:after="60"/>
              <w:ind w:firstLine="284"/>
              <w:rPr>
                <w:rFonts w:ascii="Times New Roman" w:hAnsi="Times New Roman"/>
                <w:sz w:val="24"/>
                <w:szCs w:val="24"/>
              </w:rPr>
            </w:pPr>
          </w:p>
          <w:p w:rsidR="00F70217" w:rsidRPr="004704DB" w:rsidRDefault="00F70217" w:rsidP="00F70217">
            <w:pPr>
              <w:spacing w:after="60"/>
              <w:ind w:firstLine="284"/>
              <w:rPr>
                <w:rFonts w:ascii="Times New Roman" w:hAnsi="Times New Roman"/>
                <w:sz w:val="24"/>
                <w:szCs w:val="24"/>
              </w:rPr>
            </w:pPr>
          </w:p>
        </w:tc>
        <w:tc>
          <w:tcPr>
            <w:tcW w:w="2504" w:type="dxa"/>
          </w:tcPr>
          <w:p w:rsidR="00F70217" w:rsidRPr="004704DB" w:rsidRDefault="00F70217" w:rsidP="00F70217">
            <w:pPr>
              <w:pStyle w:val="a3"/>
              <w:spacing w:after="120" w:line="276" w:lineRule="auto"/>
              <w:ind w:left="0" w:firstLine="284"/>
              <w:jc w:val="both"/>
              <w:rPr>
                <w:sz w:val="24"/>
                <w:szCs w:val="24"/>
              </w:rPr>
            </w:pPr>
          </w:p>
        </w:tc>
        <w:tc>
          <w:tcPr>
            <w:tcW w:w="2872" w:type="dxa"/>
          </w:tcPr>
          <w:p w:rsidR="00F70217" w:rsidRPr="004704DB" w:rsidRDefault="00F70217" w:rsidP="00F70217">
            <w:pPr>
              <w:pStyle w:val="a3"/>
              <w:spacing w:after="120" w:line="276" w:lineRule="auto"/>
              <w:ind w:left="0" w:firstLine="284"/>
              <w:jc w:val="both"/>
              <w:rPr>
                <w:sz w:val="24"/>
                <w:szCs w:val="24"/>
              </w:rPr>
            </w:pPr>
            <w:r>
              <w:rPr>
                <w:sz w:val="24"/>
                <w:szCs w:val="24"/>
              </w:rPr>
              <w:t xml:space="preserve">Внедрение  проекта </w:t>
            </w:r>
            <w:r w:rsidRPr="004704DB">
              <w:rPr>
                <w:sz w:val="24"/>
                <w:szCs w:val="24"/>
              </w:rPr>
              <w:t>Концепци</w:t>
            </w:r>
            <w:r>
              <w:rPr>
                <w:sz w:val="24"/>
                <w:szCs w:val="24"/>
              </w:rPr>
              <w:t>и</w:t>
            </w:r>
            <w:r w:rsidRPr="004704DB">
              <w:rPr>
                <w:sz w:val="24"/>
                <w:szCs w:val="24"/>
              </w:rPr>
              <w:t xml:space="preserve"> региональной модели оценки качества результатов обучения на </w:t>
            </w:r>
            <w:r w:rsidRPr="004704DB">
              <w:rPr>
                <w:sz w:val="24"/>
                <w:szCs w:val="24"/>
              </w:rPr>
              <w:lastRenderedPageBreak/>
              <w:t>всех ступенях общего образования</w:t>
            </w:r>
          </w:p>
        </w:tc>
        <w:tc>
          <w:tcPr>
            <w:tcW w:w="2734" w:type="dxa"/>
          </w:tcPr>
          <w:p w:rsidR="00F70217" w:rsidRPr="00D44386" w:rsidRDefault="00F70217" w:rsidP="00F70217">
            <w:pPr>
              <w:pStyle w:val="a3"/>
              <w:spacing w:after="120" w:line="276" w:lineRule="auto"/>
              <w:ind w:left="0" w:firstLine="284"/>
              <w:jc w:val="both"/>
              <w:rPr>
                <w:sz w:val="24"/>
                <w:szCs w:val="24"/>
              </w:rPr>
            </w:pPr>
            <w:r>
              <w:rPr>
                <w:sz w:val="24"/>
                <w:szCs w:val="24"/>
              </w:rPr>
              <w:lastRenderedPageBreak/>
              <w:t xml:space="preserve">Разработка всеми ОУ программ мониторинга качества общего </w:t>
            </w:r>
            <w:r>
              <w:rPr>
                <w:sz w:val="24"/>
                <w:szCs w:val="24"/>
              </w:rPr>
              <w:lastRenderedPageBreak/>
              <w:t>образования</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1824" w:type="dxa"/>
            <w:gridSpan w:val="3"/>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в) создание инструментария реализации модели общероссийской системы оценки качества общего образования </w:t>
            </w:r>
          </w:p>
        </w:tc>
        <w:tc>
          <w:tcPr>
            <w:tcW w:w="2734"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Со</w:t>
            </w:r>
            <w:r w:rsidRPr="004704DB">
              <w:rPr>
                <w:rFonts w:ascii="Times New Roman" w:hAnsi="Times New Roman"/>
                <w:sz w:val="24"/>
                <w:szCs w:val="24"/>
              </w:rPr>
              <w:t xml:space="preserve">здание инструментария реализации модели </w:t>
            </w:r>
            <w:r>
              <w:rPr>
                <w:rFonts w:ascii="Times New Roman" w:hAnsi="Times New Roman"/>
                <w:sz w:val="24"/>
                <w:szCs w:val="24"/>
              </w:rPr>
              <w:t>региональной</w:t>
            </w:r>
            <w:r w:rsidRPr="004704DB">
              <w:rPr>
                <w:rFonts w:ascii="Times New Roman" w:hAnsi="Times New Roman"/>
                <w:sz w:val="24"/>
                <w:szCs w:val="24"/>
              </w:rPr>
              <w:t xml:space="preserve"> системы оценки качества общего образования </w:t>
            </w:r>
          </w:p>
        </w:tc>
      </w:tr>
    </w:tbl>
    <w:p w:rsidR="00F70217" w:rsidRDefault="00F70217" w:rsidP="00F70217">
      <w:pPr>
        <w:tabs>
          <w:tab w:val="left" w:pos="1260"/>
        </w:tabs>
        <w:spacing w:after="60"/>
        <w:ind w:firstLine="284"/>
        <w:jc w:val="both"/>
        <w:rPr>
          <w:rFonts w:ascii="Times New Roman" w:hAnsi="Times New Roman"/>
          <w:sz w:val="24"/>
          <w:szCs w:val="24"/>
        </w:rPr>
      </w:pPr>
    </w:p>
    <w:p w:rsidR="00F70217" w:rsidRDefault="00F70217" w:rsidP="00F70217">
      <w:pPr>
        <w:tabs>
          <w:tab w:val="left" w:pos="1260"/>
        </w:tabs>
        <w:spacing w:after="60"/>
        <w:ind w:firstLine="284"/>
        <w:jc w:val="both"/>
        <w:rPr>
          <w:rFonts w:ascii="Times New Roman" w:hAnsi="Times New Roman"/>
          <w:sz w:val="24"/>
          <w:szCs w:val="24"/>
        </w:rPr>
      </w:pP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3D48E0" w:rsidRDefault="00F70217" w:rsidP="00F70217">
      <w:pPr>
        <w:pStyle w:val="a3"/>
        <w:numPr>
          <w:ilvl w:val="0"/>
          <w:numId w:val="1"/>
        </w:numPr>
        <w:tabs>
          <w:tab w:val="left" w:pos="1260"/>
        </w:tabs>
        <w:spacing w:after="60" w:line="276" w:lineRule="auto"/>
        <w:ind w:left="0" w:firstLine="284"/>
        <w:jc w:val="both"/>
        <w:rPr>
          <w:b/>
          <w:i/>
        </w:rPr>
      </w:pPr>
      <w:r w:rsidRPr="003D48E0">
        <w:rPr>
          <w:b/>
          <w:i/>
        </w:rPr>
        <w:t>Нормативная база, обеспечивающая реализацию направления.</w:t>
      </w:r>
    </w:p>
    <w:p w:rsidR="00F70217" w:rsidRDefault="00F70217" w:rsidP="00F70217">
      <w:pPr>
        <w:pStyle w:val="a3"/>
        <w:spacing w:after="60" w:line="276" w:lineRule="auto"/>
        <w:ind w:left="0" w:firstLine="284"/>
        <w:jc w:val="both"/>
        <w:rPr>
          <w:sz w:val="24"/>
          <w:szCs w:val="24"/>
        </w:rPr>
      </w:pPr>
      <w:r w:rsidRPr="004704DB">
        <w:rPr>
          <w:sz w:val="24"/>
          <w:szCs w:val="24"/>
        </w:rPr>
        <w:t>-</w:t>
      </w:r>
      <w:r>
        <w:rPr>
          <w:sz w:val="24"/>
          <w:szCs w:val="24"/>
        </w:rPr>
        <w:t xml:space="preserve"> </w:t>
      </w:r>
      <w:r w:rsidRPr="004704DB">
        <w:rPr>
          <w:sz w:val="24"/>
          <w:szCs w:val="24"/>
        </w:rPr>
        <w:t>Закон Самарской области от 01.12.2010 № 130-ГД «Об областном бюджете на 2011 год и на плановый период 2012 и 2013 годов» (утвержден норматив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который обеспечивает финансирование 30 часов в неделю на одного обучающегося с учетом внеурочной деятельности,</w:t>
      </w:r>
      <w:r>
        <w:rPr>
          <w:sz w:val="24"/>
          <w:szCs w:val="24"/>
        </w:rPr>
        <w:t xml:space="preserve"> </w:t>
      </w:r>
      <w:r w:rsidRPr="004704DB">
        <w:rPr>
          <w:sz w:val="24"/>
          <w:szCs w:val="24"/>
        </w:rPr>
        <w:t>во вторых классах</w:t>
      </w:r>
      <w:r>
        <w:rPr>
          <w:sz w:val="24"/>
          <w:szCs w:val="24"/>
        </w:rPr>
        <w:t xml:space="preserve"> </w:t>
      </w:r>
      <w:r w:rsidRPr="004704DB">
        <w:rPr>
          <w:sz w:val="24"/>
          <w:szCs w:val="24"/>
        </w:rPr>
        <w:t>– 35 часов);</w:t>
      </w:r>
    </w:p>
    <w:p w:rsidR="00F70217" w:rsidRDefault="00F70217" w:rsidP="00F70217">
      <w:pPr>
        <w:pStyle w:val="a3"/>
        <w:spacing w:after="60" w:line="276" w:lineRule="auto"/>
        <w:ind w:left="0" w:firstLine="284"/>
        <w:jc w:val="both"/>
        <w:rPr>
          <w:sz w:val="24"/>
          <w:szCs w:val="24"/>
        </w:rPr>
      </w:pPr>
      <w:r>
        <w:rPr>
          <w:sz w:val="24"/>
          <w:szCs w:val="24"/>
        </w:rPr>
        <w:t>- П</w:t>
      </w:r>
      <w:r w:rsidRPr="0068116B">
        <w:rPr>
          <w:sz w:val="24"/>
          <w:szCs w:val="24"/>
        </w:rPr>
        <w:t>остановление Правительства Самарской области от 10.09.2008 № 355 (в редакции постановления Правительства Самарской области от 06.10.2009 № 486) «О проведении в 2009 – 2011 годах эксперимента по организации профильного обучения учащихся на ступени среднего (полного) общего образования в государственных и муниципальных общеобразовательных</w:t>
      </w:r>
      <w:r>
        <w:rPr>
          <w:sz w:val="24"/>
          <w:szCs w:val="24"/>
        </w:rPr>
        <w:t xml:space="preserve"> учреждениях Самарской области»;</w:t>
      </w:r>
    </w:p>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 П</w:t>
      </w:r>
      <w:r w:rsidRPr="004704DB">
        <w:rPr>
          <w:rFonts w:ascii="Times New Roman" w:hAnsi="Times New Roman"/>
          <w:sz w:val="24"/>
          <w:szCs w:val="24"/>
        </w:rPr>
        <w:t>остановление Правительства Самарской области «О реализации Комплекса мер по модернизации в 2011 году общего образования Самарской области» от 10.10.2011 № 495;</w:t>
      </w:r>
    </w:p>
    <w:p w:rsidR="00F70217" w:rsidRPr="004704DB" w:rsidRDefault="00F70217" w:rsidP="00F70217">
      <w:pPr>
        <w:pStyle w:val="a3"/>
        <w:spacing w:after="60" w:line="276" w:lineRule="auto"/>
        <w:ind w:left="0" w:firstLine="284"/>
        <w:jc w:val="both"/>
        <w:rPr>
          <w:sz w:val="24"/>
          <w:szCs w:val="24"/>
        </w:rPr>
      </w:pPr>
      <w:r>
        <w:rPr>
          <w:sz w:val="24"/>
          <w:szCs w:val="24"/>
        </w:rPr>
        <w:t>- П</w:t>
      </w:r>
      <w:r w:rsidRPr="004704DB">
        <w:rPr>
          <w:sz w:val="24"/>
          <w:szCs w:val="24"/>
        </w:rPr>
        <w:t>остановление Правительства Самарской области «О реализации в Самарской области в 2011 году моделей образовательных систем, обеспечивающих современное качество образования и успешную социализацию детей»</w:t>
      </w:r>
      <w:r>
        <w:rPr>
          <w:sz w:val="24"/>
          <w:szCs w:val="24"/>
        </w:rPr>
        <w:t xml:space="preserve"> </w:t>
      </w:r>
      <w:r w:rsidRPr="004704DB">
        <w:rPr>
          <w:sz w:val="24"/>
          <w:szCs w:val="24"/>
        </w:rPr>
        <w:t>от 12.10.2011 № 581 (реализация мероприятий Федеральной целевой программы развития образования</w:t>
      </w:r>
      <w:r>
        <w:rPr>
          <w:sz w:val="24"/>
          <w:szCs w:val="24"/>
        </w:rPr>
        <w:t xml:space="preserve"> </w:t>
      </w:r>
      <w:r w:rsidRPr="004704DB">
        <w:rPr>
          <w:sz w:val="24"/>
          <w:szCs w:val="24"/>
        </w:rPr>
        <w:t xml:space="preserve">на 2011 - </w:t>
      </w:r>
      <w:smartTag w:uri="urn:schemas-microsoft-com:office:smarttags" w:element="metricconverter">
        <w:smartTagPr>
          <w:attr w:name="ProductID" w:val="2015 г"/>
        </w:smartTagPr>
        <w:r w:rsidRPr="004704DB">
          <w:rPr>
            <w:sz w:val="24"/>
            <w:szCs w:val="24"/>
          </w:rPr>
          <w:t>2015 г</w:t>
        </w:r>
      </w:smartTag>
      <w:r w:rsidRPr="004704DB">
        <w:rPr>
          <w:sz w:val="24"/>
          <w:szCs w:val="24"/>
        </w:rPr>
        <w:t xml:space="preserve">.г. на территории Самарской области, в том числе по повышению </w:t>
      </w:r>
      <w:r w:rsidRPr="004704DB">
        <w:rPr>
          <w:sz w:val="24"/>
          <w:szCs w:val="24"/>
        </w:rPr>
        <w:lastRenderedPageBreak/>
        <w:t>квалификации управленческих и педагогических кадров по вопросам введения федерального государственного образовательного стандарта общего образования);</w:t>
      </w:r>
    </w:p>
    <w:p w:rsidR="00F70217" w:rsidRDefault="00F70217" w:rsidP="00F70217">
      <w:pPr>
        <w:pStyle w:val="a3"/>
        <w:spacing w:after="60" w:line="276" w:lineRule="auto"/>
        <w:ind w:left="0" w:firstLine="284"/>
        <w:jc w:val="both"/>
        <w:rPr>
          <w:sz w:val="24"/>
          <w:szCs w:val="24"/>
        </w:rPr>
      </w:pPr>
    </w:p>
    <w:p w:rsidR="00F70217" w:rsidRPr="004704DB" w:rsidRDefault="00F70217" w:rsidP="00F70217">
      <w:pPr>
        <w:pStyle w:val="a3"/>
        <w:spacing w:after="60" w:line="276" w:lineRule="auto"/>
        <w:ind w:left="0" w:firstLine="284"/>
        <w:jc w:val="both"/>
        <w:rPr>
          <w:sz w:val="24"/>
          <w:szCs w:val="24"/>
        </w:rPr>
      </w:pPr>
    </w:p>
    <w:p w:rsidR="00F70217" w:rsidRPr="003D48E0" w:rsidRDefault="00F70217" w:rsidP="00F70217">
      <w:pPr>
        <w:pStyle w:val="a3"/>
        <w:numPr>
          <w:ilvl w:val="0"/>
          <w:numId w:val="1"/>
        </w:numPr>
        <w:tabs>
          <w:tab w:val="left" w:pos="1260"/>
        </w:tabs>
        <w:spacing w:after="60" w:line="276" w:lineRule="auto"/>
        <w:ind w:left="0" w:firstLine="284"/>
        <w:jc w:val="both"/>
        <w:rPr>
          <w:b/>
          <w:i/>
        </w:rPr>
      </w:pPr>
      <w:r w:rsidRPr="003D48E0">
        <w:rPr>
          <w:b/>
          <w:i/>
        </w:rPr>
        <w:t xml:space="preserve">Финансовое обеспечение реализации направления (средства </w:t>
      </w:r>
      <w:r>
        <w:rPr>
          <w:b/>
          <w:i/>
        </w:rPr>
        <w:t>Самарской области</w:t>
      </w:r>
      <w:r w:rsidRPr="003D48E0">
        <w:rPr>
          <w:b/>
          <w:i/>
        </w:rPr>
        <w:t>).</w:t>
      </w:r>
    </w:p>
    <w:tbl>
      <w:tblPr>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1984"/>
        <w:gridCol w:w="1701"/>
        <w:gridCol w:w="2552"/>
        <w:gridCol w:w="1227"/>
      </w:tblGrid>
      <w:tr w:rsidR="00F70217" w:rsidRPr="004704DB" w:rsidTr="00F70217">
        <w:trPr>
          <w:trHeight w:val="259"/>
        </w:trPr>
        <w:tc>
          <w:tcPr>
            <w:tcW w:w="675" w:type="dxa"/>
            <w:vMerge w:val="restart"/>
          </w:tcPr>
          <w:p w:rsidR="00F70217" w:rsidRPr="004704DB" w:rsidRDefault="00F70217" w:rsidP="00F70217">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521" w:type="dxa"/>
            <w:vMerge w:val="restart"/>
          </w:tcPr>
          <w:p w:rsidR="00F70217" w:rsidRPr="004704DB" w:rsidRDefault="00F70217" w:rsidP="00F70217">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Переход на новые образовательные стандарты</w:t>
            </w:r>
          </w:p>
        </w:tc>
        <w:tc>
          <w:tcPr>
            <w:tcW w:w="1984" w:type="dxa"/>
            <w:vMerge w:val="restart"/>
          </w:tcPr>
          <w:p w:rsidR="00F70217" w:rsidRPr="004704DB" w:rsidRDefault="00F70217" w:rsidP="00F70217">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F70217" w:rsidRPr="004704DB" w:rsidRDefault="00F70217" w:rsidP="00F70217">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0" w:type="dxa"/>
            <w:gridSpan w:val="3"/>
          </w:tcPr>
          <w:p w:rsidR="00F70217" w:rsidRPr="004704DB" w:rsidRDefault="00F70217" w:rsidP="00F70217">
            <w:pPr>
              <w:tabs>
                <w:tab w:val="left" w:pos="1260"/>
              </w:tabs>
              <w:spacing w:after="6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F70217" w:rsidRPr="004704DB" w:rsidTr="00F70217">
        <w:trPr>
          <w:trHeight w:val="138"/>
        </w:trPr>
        <w:tc>
          <w:tcPr>
            <w:tcW w:w="675" w:type="dxa"/>
            <w:vMerge/>
          </w:tcPr>
          <w:p w:rsidR="00F70217" w:rsidRPr="004704DB" w:rsidRDefault="00F70217" w:rsidP="00F70217">
            <w:pPr>
              <w:tabs>
                <w:tab w:val="left" w:pos="1260"/>
              </w:tabs>
              <w:spacing w:after="60" w:line="240" w:lineRule="auto"/>
              <w:jc w:val="both"/>
              <w:rPr>
                <w:sz w:val="24"/>
                <w:szCs w:val="24"/>
              </w:rPr>
            </w:pPr>
          </w:p>
        </w:tc>
        <w:tc>
          <w:tcPr>
            <w:tcW w:w="6521" w:type="dxa"/>
            <w:vMerge/>
          </w:tcPr>
          <w:p w:rsidR="00F70217" w:rsidRPr="004704DB" w:rsidRDefault="00F70217" w:rsidP="00F70217">
            <w:pPr>
              <w:tabs>
                <w:tab w:val="left" w:pos="1260"/>
              </w:tabs>
              <w:spacing w:after="60" w:line="240" w:lineRule="auto"/>
              <w:jc w:val="both"/>
              <w:rPr>
                <w:sz w:val="24"/>
                <w:szCs w:val="24"/>
              </w:rPr>
            </w:pPr>
          </w:p>
        </w:tc>
        <w:tc>
          <w:tcPr>
            <w:tcW w:w="1984" w:type="dxa"/>
            <w:vMerge/>
          </w:tcPr>
          <w:p w:rsidR="00F70217" w:rsidRPr="004704DB" w:rsidRDefault="00F70217" w:rsidP="00F70217">
            <w:pPr>
              <w:tabs>
                <w:tab w:val="left" w:pos="1260"/>
              </w:tabs>
              <w:spacing w:after="60" w:line="240" w:lineRule="auto"/>
              <w:jc w:val="both"/>
              <w:rPr>
                <w:sz w:val="24"/>
                <w:szCs w:val="24"/>
              </w:rPr>
            </w:pPr>
          </w:p>
        </w:tc>
        <w:tc>
          <w:tcPr>
            <w:tcW w:w="1701" w:type="dxa"/>
          </w:tcPr>
          <w:p w:rsidR="00F70217" w:rsidRPr="004704DB" w:rsidRDefault="00F70217" w:rsidP="00F70217">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2552" w:type="dxa"/>
          </w:tcPr>
          <w:p w:rsidR="00F70217" w:rsidRPr="004704DB" w:rsidRDefault="00F70217" w:rsidP="00F70217">
            <w:pPr>
              <w:tabs>
                <w:tab w:val="left" w:pos="1260"/>
              </w:tabs>
              <w:spacing w:after="60" w:line="240" w:lineRule="auto"/>
              <w:jc w:val="center"/>
              <w:rPr>
                <w:rFonts w:ascii="Times New Roman" w:hAnsi="Times New Roman"/>
                <w:sz w:val="24"/>
                <w:szCs w:val="24"/>
              </w:rPr>
            </w:pPr>
            <w:r>
              <w:rPr>
                <w:rFonts w:ascii="Times New Roman" w:hAnsi="Times New Roman"/>
                <w:sz w:val="24"/>
                <w:szCs w:val="24"/>
              </w:rPr>
              <w:t>Бюджет муниципального образования</w:t>
            </w:r>
          </w:p>
        </w:tc>
        <w:tc>
          <w:tcPr>
            <w:tcW w:w="1227" w:type="dxa"/>
          </w:tcPr>
          <w:p w:rsidR="00F70217" w:rsidRPr="004704DB" w:rsidRDefault="00F70217" w:rsidP="00F70217">
            <w:pPr>
              <w:tabs>
                <w:tab w:val="left" w:pos="1260"/>
              </w:tabs>
              <w:spacing w:after="6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F70217" w:rsidRPr="004704DB" w:rsidTr="00F70217">
        <w:trPr>
          <w:trHeight w:val="294"/>
        </w:trPr>
        <w:tc>
          <w:tcPr>
            <w:tcW w:w="675" w:type="dxa"/>
          </w:tcPr>
          <w:p w:rsidR="00F70217" w:rsidRPr="00DD20B0" w:rsidRDefault="00F70217" w:rsidP="00F70217">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1</w:t>
            </w:r>
          </w:p>
        </w:tc>
        <w:tc>
          <w:tcPr>
            <w:tcW w:w="6521" w:type="dxa"/>
          </w:tcPr>
          <w:p w:rsidR="00F70217" w:rsidRPr="00DD20B0" w:rsidRDefault="00F70217" w:rsidP="00F70217">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Обновление библиотечных фондов</w:t>
            </w:r>
          </w:p>
        </w:tc>
        <w:tc>
          <w:tcPr>
            <w:tcW w:w="1984"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489,74</w:t>
            </w:r>
          </w:p>
        </w:tc>
        <w:tc>
          <w:tcPr>
            <w:tcW w:w="1701"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489,74</w:t>
            </w:r>
          </w:p>
        </w:tc>
        <w:tc>
          <w:tcPr>
            <w:tcW w:w="2552"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F70217" w:rsidRPr="004704DB" w:rsidTr="00F70217">
        <w:trPr>
          <w:trHeight w:val="270"/>
        </w:trPr>
        <w:tc>
          <w:tcPr>
            <w:tcW w:w="675" w:type="dxa"/>
          </w:tcPr>
          <w:p w:rsidR="00F70217" w:rsidRPr="00DD20B0" w:rsidRDefault="00F70217" w:rsidP="00F70217">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2</w:t>
            </w:r>
          </w:p>
        </w:tc>
        <w:tc>
          <w:tcPr>
            <w:tcW w:w="6521" w:type="dxa"/>
          </w:tcPr>
          <w:p w:rsidR="00F70217" w:rsidRPr="00DD20B0" w:rsidRDefault="00F70217" w:rsidP="00F70217">
            <w:pPr>
              <w:tabs>
                <w:tab w:val="left" w:pos="1260"/>
              </w:tabs>
              <w:spacing w:after="60" w:line="240" w:lineRule="auto"/>
              <w:jc w:val="both"/>
              <w:rPr>
                <w:rFonts w:ascii="Times New Roman" w:hAnsi="Times New Roman"/>
                <w:i/>
                <w:sz w:val="24"/>
                <w:szCs w:val="24"/>
              </w:rPr>
            </w:pPr>
            <w:r w:rsidRPr="00DD20B0">
              <w:rPr>
                <w:rFonts w:ascii="Times New Roman" w:hAnsi="Times New Roman"/>
                <w:b/>
                <w:sz w:val="24"/>
                <w:szCs w:val="24"/>
              </w:rPr>
              <w:t>Введение ФГОС НОО</w:t>
            </w:r>
            <w:r>
              <w:rPr>
                <w:rFonts w:ascii="Times New Roman" w:hAnsi="Times New Roman"/>
                <w:b/>
                <w:sz w:val="24"/>
                <w:szCs w:val="24"/>
              </w:rPr>
              <w:t xml:space="preserve"> </w:t>
            </w:r>
            <w:r>
              <w:rPr>
                <w:rFonts w:ascii="Times New Roman" w:hAnsi="Times New Roman"/>
                <w:i/>
                <w:sz w:val="24"/>
                <w:szCs w:val="24"/>
              </w:rPr>
              <w:t>(</w:t>
            </w:r>
            <w:r w:rsidRPr="00DD20B0">
              <w:rPr>
                <w:rFonts w:ascii="Times New Roman" w:hAnsi="Times New Roman"/>
                <w:i/>
                <w:sz w:val="24"/>
                <w:szCs w:val="24"/>
              </w:rPr>
              <w:t>обеспеч</w:t>
            </w:r>
            <w:r>
              <w:rPr>
                <w:rFonts w:ascii="Times New Roman" w:hAnsi="Times New Roman"/>
                <w:i/>
                <w:sz w:val="24"/>
                <w:szCs w:val="24"/>
              </w:rPr>
              <w:t>ено</w:t>
            </w:r>
            <w:r w:rsidRPr="00DD20B0">
              <w:rPr>
                <w:rFonts w:ascii="Times New Roman" w:hAnsi="Times New Roman"/>
                <w:i/>
                <w:sz w:val="24"/>
                <w:szCs w:val="24"/>
              </w:rPr>
              <w:t xml:space="preserve"> финансирование с учетом внеурочной деятельности на одного обучающегося в неделю</w:t>
            </w:r>
            <w:r>
              <w:rPr>
                <w:rFonts w:ascii="Times New Roman" w:hAnsi="Times New Roman"/>
                <w:i/>
                <w:sz w:val="24"/>
                <w:szCs w:val="24"/>
              </w:rPr>
              <w:t xml:space="preserve"> :в 1-х классах – 30 часов)</w:t>
            </w:r>
          </w:p>
        </w:tc>
        <w:tc>
          <w:tcPr>
            <w:tcW w:w="1984"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2883</w:t>
            </w:r>
          </w:p>
        </w:tc>
        <w:tc>
          <w:tcPr>
            <w:tcW w:w="1701"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2883</w:t>
            </w:r>
          </w:p>
        </w:tc>
        <w:tc>
          <w:tcPr>
            <w:tcW w:w="2552"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sidRPr="00DD20B0">
              <w:rPr>
                <w:rFonts w:ascii="Times New Roman" w:hAnsi="Times New Roman"/>
                <w:b/>
                <w:sz w:val="24"/>
                <w:szCs w:val="24"/>
              </w:rPr>
              <w:t>100</w:t>
            </w:r>
          </w:p>
        </w:tc>
      </w:tr>
      <w:tr w:rsidR="00F70217" w:rsidRPr="004704DB" w:rsidTr="00F70217">
        <w:trPr>
          <w:trHeight w:val="270"/>
        </w:trPr>
        <w:tc>
          <w:tcPr>
            <w:tcW w:w="675" w:type="dxa"/>
          </w:tcPr>
          <w:p w:rsidR="00F70217" w:rsidRPr="00DD20B0" w:rsidRDefault="00F70217" w:rsidP="00F70217">
            <w:pPr>
              <w:tabs>
                <w:tab w:val="left" w:pos="1260"/>
              </w:tabs>
              <w:spacing w:after="60" w:line="240" w:lineRule="auto"/>
              <w:jc w:val="both"/>
              <w:rPr>
                <w:rFonts w:ascii="Times New Roman" w:hAnsi="Times New Roman"/>
                <w:i/>
                <w:sz w:val="24"/>
                <w:szCs w:val="24"/>
              </w:rPr>
            </w:pPr>
            <w:r w:rsidRPr="00DD20B0">
              <w:rPr>
                <w:rFonts w:ascii="Times New Roman" w:hAnsi="Times New Roman"/>
                <w:i/>
                <w:sz w:val="24"/>
                <w:szCs w:val="24"/>
              </w:rPr>
              <w:t>3</w:t>
            </w:r>
          </w:p>
        </w:tc>
        <w:tc>
          <w:tcPr>
            <w:tcW w:w="6521" w:type="dxa"/>
          </w:tcPr>
          <w:p w:rsidR="00F70217" w:rsidRPr="00DD20B0" w:rsidRDefault="00F70217" w:rsidP="00F70217">
            <w:pPr>
              <w:tabs>
                <w:tab w:val="left" w:pos="1260"/>
              </w:tabs>
              <w:spacing w:after="60" w:line="240" w:lineRule="auto"/>
              <w:jc w:val="both"/>
              <w:rPr>
                <w:rFonts w:ascii="Times New Roman" w:hAnsi="Times New Roman"/>
                <w:i/>
                <w:sz w:val="24"/>
                <w:szCs w:val="24"/>
              </w:rPr>
            </w:pPr>
            <w:r w:rsidRPr="00DD20B0">
              <w:rPr>
                <w:rFonts w:ascii="Times New Roman" w:hAnsi="Times New Roman"/>
                <w:i/>
                <w:sz w:val="24"/>
                <w:szCs w:val="24"/>
              </w:rPr>
              <w:t>Повышение квалификации, в том числе педагогов и управленческих кадров для реализации ФГОС</w:t>
            </w:r>
          </w:p>
        </w:tc>
        <w:tc>
          <w:tcPr>
            <w:tcW w:w="1984" w:type="dxa"/>
            <w:vAlign w:val="center"/>
          </w:tcPr>
          <w:p w:rsidR="00F70217" w:rsidRPr="006D5886" w:rsidRDefault="00F70217" w:rsidP="00F70217">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199,33</w:t>
            </w:r>
          </w:p>
        </w:tc>
        <w:tc>
          <w:tcPr>
            <w:tcW w:w="1701" w:type="dxa"/>
            <w:vAlign w:val="center"/>
          </w:tcPr>
          <w:p w:rsidR="00F70217" w:rsidRPr="006D5886" w:rsidRDefault="00F70217" w:rsidP="00F70217">
            <w:pPr>
              <w:tabs>
                <w:tab w:val="left" w:pos="1260"/>
              </w:tabs>
              <w:spacing w:after="60" w:line="240" w:lineRule="auto"/>
              <w:jc w:val="center"/>
              <w:rPr>
                <w:rFonts w:ascii="Times New Roman" w:hAnsi="Times New Roman" w:cs="Times New Roman"/>
                <w:b/>
                <w:sz w:val="24"/>
                <w:szCs w:val="24"/>
              </w:rPr>
            </w:pPr>
            <w:r w:rsidRPr="006D5886">
              <w:rPr>
                <w:rFonts w:ascii="Times New Roman" w:hAnsi="Times New Roman" w:cs="Times New Roman"/>
                <w:b/>
                <w:sz w:val="24"/>
                <w:szCs w:val="24"/>
              </w:rPr>
              <w:t>199,33</w:t>
            </w:r>
          </w:p>
        </w:tc>
        <w:tc>
          <w:tcPr>
            <w:tcW w:w="2552"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6D5886" w:rsidRDefault="00F70217" w:rsidP="00F70217">
            <w:pPr>
              <w:tabs>
                <w:tab w:val="left" w:pos="1260"/>
              </w:tabs>
              <w:spacing w:after="60" w:line="240" w:lineRule="auto"/>
              <w:jc w:val="center"/>
              <w:rPr>
                <w:rFonts w:ascii="Times New Roman" w:hAnsi="Times New Roman"/>
                <w:b/>
                <w:sz w:val="24"/>
                <w:szCs w:val="24"/>
              </w:rPr>
            </w:pPr>
            <w:r w:rsidRPr="006D5886">
              <w:rPr>
                <w:rFonts w:ascii="Times New Roman" w:hAnsi="Times New Roman"/>
                <w:b/>
                <w:sz w:val="24"/>
                <w:szCs w:val="24"/>
              </w:rPr>
              <w:t>100</w:t>
            </w:r>
          </w:p>
        </w:tc>
      </w:tr>
      <w:tr w:rsidR="00F70217" w:rsidRPr="004704DB" w:rsidTr="00F70217">
        <w:trPr>
          <w:trHeight w:val="563"/>
        </w:trPr>
        <w:tc>
          <w:tcPr>
            <w:tcW w:w="675" w:type="dxa"/>
          </w:tcPr>
          <w:p w:rsidR="00F70217" w:rsidRPr="00DD20B0" w:rsidRDefault="00F70217" w:rsidP="00F70217">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4</w:t>
            </w:r>
          </w:p>
        </w:tc>
        <w:tc>
          <w:tcPr>
            <w:tcW w:w="6521" w:type="dxa"/>
          </w:tcPr>
          <w:p w:rsidR="00F70217" w:rsidRPr="00DD20B0" w:rsidRDefault="00F70217" w:rsidP="00F70217">
            <w:pPr>
              <w:tabs>
                <w:tab w:val="left" w:pos="1260"/>
              </w:tabs>
              <w:spacing w:after="60" w:line="240" w:lineRule="auto"/>
              <w:jc w:val="both"/>
              <w:rPr>
                <w:rFonts w:ascii="Times New Roman" w:hAnsi="Times New Roman"/>
                <w:b/>
                <w:sz w:val="24"/>
                <w:szCs w:val="24"/>
              </w:rPr>
            </w:pPr>
            <w:r w:rsidRPr="00DD20B0">
              <w:rPr>
                <w:rFonts w:ascii="Times New Roman" w:hAnsi="Times New Roman"/>
                <w:b/>
                <w:sz w:val="24"/>
                <w:szCs w:val="24"/>
              </w:rPr>
              <w:t>Организация и проведение государственной (итоговой) аттестации (в т.ч. ЕГЭ)</w:t>
            </w:r>
          </w:p>
        </w:tc>
        <w:tc>
          <w:tcPr>
            <w:tcW w:w="1984"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46</w:t>
            </w:r>
            <w:r w:rsidR="00F70217" w:rsidRPr="006D5886">
              <w:rPr>
                <w:rFonts w:ascii="Times New Roman" w:hAnsi="Times New Roman" w:cs="Times New Roman"/>
                <w:b/>
                <w:sz w:val="24"/>
                <w:szCs w:val="24"/>
              </w:rPr>
              <w:t>,4</w:t>
            </w:r>
          </w:p>
        </w:tc>
        <w:tc>
          <w:tcPr>
            <w:tcW w:w="1701"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46</w:t>
            </w:r>
            <w:r w:rsidR="00F70217" w:rsidRPr="006D5886">
              <w:rPr>
                <w:rFonts w:ascii="Times New Roman" w:hAnsi="Times New Roman" w:cs="Times New Roman"/>
                <w:b/>
                <w:sz w:val="24"/>
                <w:szCs w:val="24"/>
              </w:rPr>
              <w:t>,4</w:t>
            </w:r>
          </w:p>
        </w:tc>
        <w:tc>
          <w:tcPr>
            <w:tcW w:w="2552"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F70217" w:rsidRPr="004704DB" w:rsidTr="00F70217">
        <w:trPr>
          <w:trHeight w:val="256"/>
        </w:trPr>
        <w:tc>
          <w:tcPr>
            <w:tcW w:w="675" w:type="dxa"/>
          </w:tcPr>
          <w:p w:rsidR="00F70217" w:rsidRPr="004704DB" w:rsidRDefault="00F70217" w:rsidP="00F70217">
            <w:pPr>
              <w:tabs>
                <w:tab w:val="left" w:pos="1260"/>
              </w:tabs>
              <w:spacing w:after="60" w:line="240" w:lineRule="auto"/>
              <w:jc w:val="both"/>
              <w:rPr>
                <w:rFonts w:ascii="Times New Roman" w:hAnsi="Times New Roman"/>
                <w:sz w:val="24"/>
                <w:szCs w:val="24"/>
              </w:rPr>
            </w:pPr>
            <w:r>
              <w:rPr>
                <w:rFonts w:ascii="Times New Roman" w:hAnsi="Times New Roman"/>
                <w:sz w:val="24"/>
                <w:szCs w:val="24"/>
              </w:rPr>
              <w:t>5</w:t>
            </w:r>
          </w:p>
        </w:tc>
        <w:tc>
          <w:tcPr>
            <w:tcW w:w="6521" w:type="dxa"/>
          </w:tcPr>
          <w:p w:rsidR="00F70217" w:rsidRPr="003D48E0" w:rsidRDefault="00F70217" w:rsidP="00F70217">
            <w:pPr>
              <w:tabs>
                <w:tab w:val="left" w:pos="1260"/>
              </w:tabs>
              <w:spacing w:after="60" w:line="240" w:lineRule="auto"/>
              <w:jc w:val="both"/>
              <w:rPr>
                <w:rFonts w:ascii="Times New Roman" w:hAnsi="Times New Roman"/>
                <w:b/>
                <w:sz w:val="24"/>
                <w:szCs w:val="24"/>
              </w:rPr>
            </w:pPr>
            <w:r w:rsidRPr="0068116B">
              <w:rPr>
                <w:rFonts w:ascii="Times New Roman" w:hAnsi="Times New Roman"/>
                <w:b/>
                <w:sz w:val="24"/>
                <w:szCs w:val="24"/>
              </w:rPr>
              <w:t>Эксперимент</w:t>
            </w:r>
            <w:r>
              <w:rPr>
                <w:rFonts w:ascii="Times New Roman" w:hAnsi="Times New Roman"/>
                <w:b/>
                <w:sz w:val="24"/>
                <w:szCs w:val="24"/>
              </w:rPr>
              <w:t xml:space="preserve"> </w:t>
            </w:r>
            <w:r w:rsidRPr="0068116B">
              <w:rPr>
                <w:rFonts w:ascii="Times New Roman" w:hAnsi="Times New Roman"/>
                <w:b/>
                <w:sz w:val="24"/>
                <w:szCs w:val="24"/>
              </w:rPr>
              <w:t>по организации профильного обучения учащихся на ступени среднего (полного) общего образования в государственных и муниципальных общеобразовательных учреждениях Самарской области</w:t>
            </w:r>
          </w:p>
        </w:tc>
        <w:tc>
          <w:tcPr>
            <w:tcW w:w="1984"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701" w:type="dxa"/>
            <w:vAlign w:val="center"/>
          </w:tcPr>
          <w:p w:rsidR="00F70217" w:rsidRPr="006D5886" w:rsidRDefault="009F54B1" w:rsidP="00F70217">
            <w:pPr>
              <w:tabs>
                <w:tab w:val="left" w:pos="1260"/>
              </w:tabs>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2552" w:type="dxa"/>
            <w:vAlign w:val="center"/>
          </w:tcPr>
          <w:p w:rsidR="00F70217" w:rsidRPr="003D48E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3D48E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F70217" w:rsidRPr="004704DB" w:rsidTr="00F70217">
        <w:trPr>
          <w:trHeight w:val="273"/>
        </w:trPr>
        <w:tc>
          <w:tcPr>
            <w:tcW w:w="7196" w:type="dxa"/>
            <w:gridSpan w:val="2"/>
          </w:tcPr>
          <w:p w:rsidR="00F70217" w:rsidRPr="004704DB" w:rsidRDefault="00F70217" w:rsidP="00F70217">
            <w:pPr>
              <w:tabs>
                <w:tab w:val="left" w:pos="1260"/>
              </w:tabs>
              <w:spacing w:after="60" w:line="240" w:lineRule="auto"/>
              <w:jc w:val="both"/>
              <w:rPr>
                <w:rFonts w:ascii="Times New Roman" w:hAnsi="Times New Roman"/>
                <w:b/>
                <w:sz w:val="24"/>
                <w:szCs w:val="24"/>
              </w:rPr>
            </w:pPr>
            <w:r w:rsidRPr="004704DB">
              <w:rPr>
                <w:rFonts w:ascii="Times New Roman" w:hAnsi="Times New Roman"/>
                <w:b/>
                <w:sz w:val="24"/>
                <w:szCs w:val="24"/>
              </w:rPr>
              <w:t>ИТОГО:</w:t>
            </w:r>
          </w:p>
        </w:tc>
        <w:tc>
          <w:tcPr>
            <w:tcW w:w="1984" w:type="dxa"/>
            <w:vAlign w:val="center"/>
          </w:tcPr>
          <w:p w:rsidR="00F70217" w:rsidRPr="009E2B0B" w:rsidRDefault="009F54B1"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3918,47</w:t>
            </w:r>
          </w:p>
        </w:tc>
        <w:tc>
          <w:tcPr>
            <w:tcW w:w="1701" w:type="dxa"/>
            <w:vAlign w:val="center"/>
          </w:tcPr>
          <w:p w:rsidR="00F70217" w:rsidRPr="009E2B0B" w:rsidRDefault="009F54B1"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3918,47</w:t>
            </w:r>
          </w:p>
        </w:tc>
        <w:tc>
          <w:tcPr>
            <w:tcW w:w="2552" w:type="dxa"/>
            <w:vAlign w:val="center"/>
          </w:tcPr>
          <w:p w:rsidR="00F70217" w:rsidRPr="00DD20B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227" w:type="dxa"/>
            <w:vAlign w:val="center"/>
          </w:tcPr>
          <w:p w:rsidR="00F70217" w:rsidRPr="003D48E0"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bl>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 - финансирование осуществляется в рамках р</w:t>
      </w:r>
      <w:r w:rsidRPr="00FF0439">
        <w:rPr>
          <w:rFonts w:ascii="Times New Roman" w:hAnsi="Times New Roman"/>
          <w:sz w:val="24"/>
          <w:szCs w:val="24"/>
        </w:rPr>
        <w:t>еализаци</w:t>
      </w:r>
      <w:r>
        <w:rPr>
          <w:rFonts w:ascii="Times New Roman" w:hAnsi="Times New Roman"/>
          <w:sz w:val="24"/>
          <w:szCs w:val="24"/>
        </w:rPr>
        <w:t>и</w:t>
      </w:r>
      <w:r w:rsidRPr="00FF0439">
        <w:rPr>
          <w:rFonts w:ascii="Times New Roman" w:hAnsi="Times New Roman"/>
          <w:sz w:val="24"/>
          <w:szCs w:val="24"/>
        </w:rPr>
        <w:t xml:space="preserve"> мероприятий по повышению квалификации работников образования на основе Именного образовательного чека</w:t>
      </w:r>
      <w:r>
        <w:rPr>
          <w:rFonts w:ascii="Times New Roman" w:hAnsi="Times New Roman"/>
          <w:sz w:val="24"/>
          <w:szCs w:val="24"/>
        </w:rPr>
        <w:t xml:space="preserve"> </w:t>
      </w:r>
    </w:p>
    <w:p w:rsidR="00F70217" w:rsidRDefault="00F70217" w:rsidP="00F70217">
      <w:pPr>
        <w:tabs>
          <w:tab w:val="left" w:pos="1260"/>
        </w:tabs>
        <w:spacing w:after="60"/>
        <w:ind w:firstLine="284"/>
        <w:jc w:val="both"/>
        <w:rPr>
          <w:rFonts w:ascii="Times New Roman" w:hAnsi="Times New Roman"/>
          <w:sz w:val="24"/>
          <w:szCs w:val="24"/>
        </w:rPr>
      </w:pPr>
    </w:p>
    <w:p w:rsidR="00F70217" w:rsidRPr="003D48E0" w:rsidRDefault="00F70217" w:rsidP="00F70217">
      <w:pPr>
        <w:pStyle w:val="a3"/>
        <w:numPr>
          <w:ilvl w:val="0"/>
          <w:numId w:val="1"/>
        </w:numPr>
        <w:tabs>
          <w:tab w:val="left" w:pos="1260"/>
        </w:tabs>
        <w:spacing w:after="60" w:line="276" w:lineRule="auto"/>
        <w:ind w:left="0" w:firstLine="284"/>
        <w:jc w:val="both"/>
        <w:rPr>
          <w:b/>
          <w:i/>
        </w:rPr>
      </w:pPr>
      <w:r>
        <w:rPr>
          <w:b/>
          <w:i/>
        </w:rPr>
        <w:t xml:space="preserve">Информация о выполнении </w:t>
      </w:r>
      <w:r w:rsidRPr="00083A49">
        <w:rPr>
          <w:b/>
          <w:i/>
        </w:rPr>
        <w:t xml:space="preserve"> </w:t>
      </w:r>
      <w:r w:rsidRPr="003D48E0">
        <w:rPr>
          <w:b/>
          <w:i/>
        </w:rPr>
        <w:t>плана/программы субъекта Российской Федерации по реализации национальной образовательной инициативы «Наша новая школа» в 2011 году.</w:t>
      </w:r>
    </w:p>
    <w:p w:rsidR="00F70217" w:rsidRPr="007937BB" w:rsidRDefault="00F70217" w:rsidP="00F70217">
      <w:pPr>
        <w:ind w:firstLine="284"/>
        <w:rPr>
          <w:rFonts w:ascii="Times New Roman" w:hAnsi="Times New Roman"/>
          <w:b/>
          <w:sz w:val="24"/>
          <w:szCs w:val="24"/>
        </w:rPr>
      </w:pPr>
      <w:r w:rsidRPr="007937BB">
        <w:rPr>
          <w:rFonts w:ascii="Times New Roman" w:hAnsi="Times New Roman"/>
          <w:b/>
          <w:sz w:val="24"/>
          <w:szCs w:val="24"/>
        </w:rPr>
        <w:t>п.1.1.</w:t>
      </w:r>
      <w:r w:rsidRPr="007937BB">
        <w:rPr>
          <w:rFonts w:ascii="Times New Roman" w:hAnsi="Times New Roman"/>
          <w:b/>
          <w:sz w:val="24"/>
          <w:szCs w:val="24"/>
        </w:rPr>
        <w:tab/>
        <w:t>Поэтапное введение федеральных государственных образовательных стандартов (далее – ФГОС) общего образования</w:t>
      </w:r>
    </w:p>
    <w:p w:rsidR="00F70217" w:rsidRPr="00E41653" w:rsidRDefault="00F70217" w:rsidP="00F70217">
      <w:pPr>
        <w:spacing w:after="0"/>
        <w:ind w:firstLine="284"/>
        <w:rPr>
          <w:rFonts w:ascii="Times New Roman" w:hAnsi="Times New Roman"/>
          <w:b/>
          <w:i/>
          <w:sz w:val="24"/>
          <w:szCs w:val="24"/>
        </w:rPr>
      </w:pPr>
      <w:r w:rsidRPr="00E41653">
        <w:rPr>
          <w:rFonts w:ascii="Times New Roman" w:hAnsi="Times New Roman"/>
          <w:b/>
          <w:i/>
          <w:sz w:val="24"/>
          <w:szCs w:val="24"/>
        </w:rPr>
        <w:lastRenderedPageBreak/>
        <w:t>пп.1.1.1.</w:t>
      </w:r>
      <w:r w:rsidRPr="00E41653">
        <w:rPr>
          <w:rFonts w:ascii="Times New Roman" w:hAnsi="Times New Roman"/>
          <w:b/>
          <w:i/>
          <w:sz w:val="24"/>
          <w:szCs w:val="24"/>
        </w:rPr>
        <w:tab/>
        <w:t xml:space="preserve">Введение ФГОС начального общего образования во всех общеобразовательных учреждениях </w:t>
      </w:r>
      <w:r w:rsidR="009F54B1">
        <w:rPr>
          <w:rFonts w:ascii="Times New Roman" w:hAnsi="Times New Roman"/>
          <w:b/>
          <w:i/>
          <w:sz w:val="24"/>
          <w:szCs w:val="24"/>
        </w:rPr>
        <w:t xml:space="preserve">муниципального района </w:t>
      </w:r>
      <w:r>
        <w:rPr>
          <w:rFonts w:ascii="Times New Roman" w:hAnsi="Times New Roman"/>
          <w:b/>
          <w:i/>
          <w:sz w:val="24"/>
          <w:szCs w:val="24"/>
        </w:rPr>
        <w:t xml:space="preserve"> Кинель</w:t>
      </w:r>
      <w:r w:rsidR="009F54B1">
        <w:rPr>
          <w:rFonts w:ascii="Times New Roman" w:hAnsi="Times New Roman"/>
          <w:b/>
          <w:i/>
          <w:sz w:val="24"/>
          <w:szCs w:val="24"/>
        </w:rPr>
        <w:t xml:space="preserve">ский </w:t>
      </w:r>
      <w:r>
        <w:rPr>
          <w:rFonts w:ascii="Times New Roman" w:hAnsi="Times New Roman"/>
          <w:b/>
          <w:i/>
          <w:sz w:val="24"/>
          <w:szCs w:val="24"/>
        </w:rPr>
        <w:t xml:space="preserve"> </w:t>
      </w:r>
      <w:r w:rsidRPr="00E41653">
        <w:rPr>
          <w:rFonts w:ascii="Times New Roman" w:hAnsi="Times New Roman"/>
          <w:b/>
          <w:i/>
          <w:sz w:val="24"/>
          <w:szCs w:val="24"/>
        </w:rPr>
        <w:t xml:space="preserve">Самарской области: 1 класс </w:t>
      </w:r>
    </w:p>
    <w:p w:rsidR="00F70217" w:rsidRPr="004704DB" w:rsidRDefault="00F70217" w:rsidP="00F70217">
      <w:pPr>
        <w:pStyle w:val="a3"/>
        <w:tabs>
          <w:tab w:val="left" w:pos="1260"/>
        </w:tabs>
        <w:spacing w:after="60" w:line="276" w:lineRule="auto"/>
        <w:ind w:left="0" w:firstLine="284"/>
        <w:jc w:val="both"/>
        <w:rPr>
          <w:sz w:val="24"/>
          <w:szCs w:val="24"/>
        </w:rPr>
      </w:pPr>
      <w:r>
        <w:rPr>
          <w:sz w:val="24"/>
          <w:szCs w:val="24"/>
        </w:rPr>
        <w:t xml:space="preserve">Распоряжением министерства образования и науки Самарской области от 27.01.2011 № 41-р утвержден региональный План мероприятий по обеспечению введения федерального государственного образовательного стандарта начального общего образования в образовательных учреждениях Самарской области, реализующих основные образовательные программы начального общего образования (далее – План). </w:t>
      </w:r>
      <w:r w:rsidRPr="004704DB">
        <w:rPr>
          <w:sz w:val="24"/>
          <w:szCs w:val="24"/>
        </w:rPr>
        <w:t>Результатом реализации Плана стало:</w:t>
      </w:r>
    </w:p>
    <w:p w:rsidR="00F70217" w:rsidRPr="004704DB" w:rsidRDefault="00F70217" w:rsidP="00F70217">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функционирование рабочих групп по введению ФГОС НОО во всех образовательных учреждениях и территориальных управлениях министерства образования и науки Самарской области;</w:t>
      </w:r>
    </w:p>
    <w:p w:rsidR="00F70217" w:rsidRPr="004704DB" w:rsidRDefault="00F70217" w:rsidP="00F70217">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реализация планов-графиков по введению ФГОС НОО;</w:t>
      </w:r>
    </w:p>
    <w:p w:rsidR="00F70217" w:rsidRPr="004704DB" w:rsidRDefault="00F70217" w:rsidP="00F70217">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реализация планов-графиков повышения квалификации педагогических работников с учетом введения ФГОС НОО;</w:t>
      </w:r>
    </w:p>
    <w:p w:rsidR="00F70217" w:rsidRPr="004704DB" w:rsidRDefault="00F70217" w:rsidP="00F70217">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методическое сопровождение введения ФГОС НОО в образовательных округах и образовательных учреждениях;</w:t>
      </w:r>
    </w:p>
    <w:p w:rsidR="00F70217" w:rsidRPr="004704DB" w:rsidRDefault="00F70217" w:rsidP="00F70217">
      <w:pPr>
        <w:pStyle w:val="a3"/>
        <w:numPr>
          <w:ilvl w:val="0"/>
          <w:numId w:val="7"/>
        </w:numPr>
        <w:tabs>
          <w:tab w:val="clear" w:pos="795"/>
          <w:tab w:val="num" w:pos="567"/>
          <w:tab w:val="left" w:pos="1260"/>
        </w:tabs>
        <w:spacing w:after="60" w:line="276" w:lineRule="auto"/>
        <w:ind w:left="0" w:firstLine="284"/>
        <w:jc w:val="both"/>
        <w:rPr>
          <w:sz w:val="24"/>
          <w:szCs w:val="24"/>
        </w:rPr>
      </w:pPr>
      <w:r w:rsidRPr="004704DB">
        <w:rPr>
          <w:sz w:val="24"/>
          <w:szCs w:val="24"/>
        </w:rPr>
        <w:t>создание системы мониторинга результатов освоения основной</w:t>
      </w:r>
      <w:r>
        <w:rPr>
          <w:sz w:val="24"/>
          <w:szCs w:val="24"/>
        </w:rPr>
        <w:t xml:space="preserve"> </w:t>
      </w:r>
      <w:r w:rsidRPr="004704DB">
        <w:rPr>
          <w:sz w:val="24"/>
          <w:szCs w:val="24"/>
        </w:rPr>
        <w:t>образовательной программы начального общего образования.</w:t>
      </w:r>
    </w:p>
    <w:p w:rsidR="00F70217" w:rsidRPr="004704DB" w:rsidRDefault="00F70217" w:rsidP="00F70217">
      <w:pPr>
        <w:pStyle w:val="a3"/>
        <w:tabs>
          <w:tab w:val="left" w:pos="1260"/>
        </w:tabs>
        <w:spacing w:after="60" w:line="276" w:lineRule="auto"/>
        <w:ind w:left="0" w:firstLine="284"/>
        <w:jc w:val="both"/>
        <w:rPr>
          <w:sz w:val="24"/>
          <w:szCs w:val="24"/>
        </w:rPr>
      </w:pPr>
      <w:r>
        <w:rPr>
          <w:sz w:val="24"/>
          <w:szCs w:val="24"/>
        </w:rPr>
        <w:t xml:space="preserve">Во всех </w:t>
      </w:r>
      <w:r w:rsidRPr="004704DB">
        <w:rPr>
          <w:sz w:val="24"/>
          <w:szCs w:val="24"/>
        </w:rPr>
        <w:t>образовательных</w:t>
      </w:r>
      <w:r>
        <w:rPr>
          <w:sz w:val="24"/>
          <w:szCs w:val="24"/>
        </w:rPr>
        <w:t xml:space="preserve"> </w:t>
      </w:r>
      <w:r w:rsidRPr="004704DB">
        <w:rPr>
          <w:sz w:val="24"/>
          <w:szCs w:val="24"/>
        </w:rPr>
        <w:t>учреждениях разработаны основные образовательные программы начального общего образования, должностные инструкции работников образовательных учреждений приведены в соответствие с требованиями ФГОС НОО и новыми квалификационными характеристиками должностей работников образования.</w:t>
      </w:r>
    </w:p>
    <w:p w:rsidR="00F70217" w:rsidRPr="004704DB" w:rsidRDefault="00F70217" w:rsidP="00F70217">
      <w:pPr>
        <w:pStyle w:val="a3"/>
        <w:tabs>
          <w:tab w:val="left" w:pos="1260"/>
        </w:tabs>
        <w:spacing w:after="60" w:line="276" w:lineRule="auto"/>
        <w:ind w:left="0" w:firstLine="284"/>
        <w:jc w:val="both"/>
        <w:rPr>
          <w:sz w:val="24"/>
          <w:szCs w:val="24"/>
        </w:rPr>
      </w:pPr>
      <w:r>
        <w:rPr>
          <w:sz w:val="24"/>
          <w:szCs w:val="24"/>
        </w:rPr>
        <w:t>Педагоги м.р. Кинельский приняли участие в региональных научно-практических конференциях</w:t>
      </w:r>
      <w:r w:rsidRPr="004704DB">
        <w:rPr>
          <w:sz w:val="24"/>
          <w:szCs w:val="24"/>
        </w:rPr>
        <w:t xml:space="preserve">. </w:t>
      </w:r>
    </w:p>
    <w:p w:rsidR="00F70217" w:rsidRPr="004704DB" w:rsidRDefault="00F70217" w:rsidP="00F70217">
      <w:pPr>
        <w:pStyle w:val="a3"/>
        <w:tabs>
          <w:tab w:val="left" w:pos="1260"/>
        </w:tabs>
        <w:spacing w:after="60" w:line="276" w:lineRule="auto"/>
        <w:ind w:left="0" w:firstLine="284"/>
        <w:jc w:val="both"/>
        <w:rPr>
          <w:sz w:val="24"/>
          <w:szCs w:val="24"/>
        </w:rPr>
      </w:pPr>
      <w:r w:rsidRPr="004704DB">
        <w:rPr>
          <w:sz w:val="24"/>
          <w:szCs w:val="24"/>
        </w:rPr>
        <w:t>Согласно утвержденным Законом Самарской области «Об областном бюджете на 2011 год и на плановый период 2012 и 2013 годов» нормативам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2011/2012 учебном году обеспечивается финансирование 30 часов в неделю на одного обучающегося с учетом внеурочной деятельности.</w:t>
      </w:r>
      <w:r>
        <w:rPr>
          <w:sz w:val="24"/>
          <w:szCs w:val="24"/>
        </w:rPr>
        <w:t xml:space="preserve"> </w:t>
      </w:r>
      <w:r w:rsidRPr="004704DB">
        <w:rPr>
          <w:sz w:val="24"/>
          <w:szCs w:val="24"/>
        </w:rPr>
        <w:t>Внеурочная деятельность организуется во второй половине дня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
    <w:p w:rsidR="00F70217" w:rsidRPr="004704DB" w:rsidRDefault="00F70217" w:rsidP="00F70217">
      <w:pPr>
        <w:pStyle w:val="a3"/>
        <w:tabs>
          <w:tab w:val="left" w:pos="284"/>
        </w:tabs>
        <w:spacing w:after="60" w:line="276" w:lineRule="auto"/>
        <w:ind w:left="0" w:firstLine="284"/>
        <w:jc w:val="both"/>
        <w:rPr>
          <w:sz w:val="24"/>
          <w:szCs w:val="24"/>
        </w:rPr>
      </w:pPr>
      <w:r w:rsidRPr="004704DB">
        <w:rPr>
          <w:sz w:val="24"/>
          <w:szCs w:val="24"/>
        </w:rPr>
        <w:t>В 2011 году в Самарской области из средств областного бюджета выделен</w:t>
      </w:r>
      <w:r>
        <w:rPr>
          <w:sz w:val="24"/>
          <w:szCs w:val="24"/>
        </w:rPr>
        <w:t xml:space="preserve">о </w:t>
      </w:r>
      <w:r w:rsidRPr="004704DB">
        <w:rPr>
          <w:sz w:val="24"/>
          <w:szCs w:val="24"/>
        </w:rPr>
        <w:t>2</w:t>
      </w:r>
      <w:r w:rsidR="0055657D">
        <w:rPr>
          <w:sz w:val="24"/>
          <w:szCs w:val="24"/>
        </w:rPr>
        <w:t xml:space="preserve">687 </w:t>
      </w:r>
      <w:r>
        <w:rPr>
          <w:sz w:val="24"/>
          <w:szCs w:val="24"/>
        </w:rPr>
        <w:t>тыс</w:t>
      </w:r>
      <w:r w:rsidRPr="004704DB">
        <w:rPr>
          <w:sz w:val="24"/>
          <w:szCs w:val="24"/>
        </w:rPr>
        <w:t xml:space="preserve">.рублей на </w:t>
      </w:r>
      <w:r w:rsidR="0055657D">
        <w:rPr>
          <w:sz w:val="24"/>
          <w:szCs w:val="24"/>
        </w:rPr>
        <w:t>116</w:t>
      </w:r>
      <w:r w:rsidRPr="004704DB">
        <w:rPr>
          <w:sz w:val="24"/>
          <w:szCs w:val="24"/>
        </w:rPr>
        <w:t xml:space="preserve"> единиц компьютерной техники, в том числе на </w:t>
      </w:r>
      <w:r w:rsidR="0055657D">
        <w:rPr>
          <w:sz w:val="24"/>
          <w:szCs w:val="24"/>
        </w:rPr>
        <w:t>76  ноутбуков</w:t>
      </w:r>
      <w:r w:rsidRPr="004704DB">
        <w:rPr>
          <w:sz w:val="24"/>
          <w:szCs w:val="24"/>
        </w:rPr>
        <w:t xml:space="preserve"> для учителей (постановление Правительства Самарской области от 27.10.2010 № 522).</w:t>
      </w:r>
      <w:r>
        <w:rPr>
          <w:sz w:val="24"/>
          <w:szCs w:val="24"/>
        </w:rPr>
        <w:t xml:space="preserve"> </w:t>
      </w:r>
      <w:r w:rsidRPr="004704DB">
        <w:rPr>
          <w:sz w:val="24"/>
          <w:szCs w:val="24"/>
        </w:rPr>
        <w:t>За счет средств федеральной субсидии</w:t>
      </w:r>
      <w:r>
        <w:rPr>
          <w:sz w:val="24"/>
          <w:szCs w:val="24"/>
        </w:rPr>
        <w:t xml:space="preserve"> (более 6</w:t>
      </w:r>
      <w:r w:rsidRPr="004704DB">
        <w:rPr>
          <w:sz w:val="24"/>
          <w:szCs w:val="24"/>
        </w:rPr>
        <w:t xml:space="preserve"> млн.руб.)</w:t>
      </w:r>
      <w:r>
        <w:rPr>
          <w:sz w:val="24"/>
          <w:szCs w:val="24"/>
        </w:rPr>
        <w:t xml:space="preserve"> </w:t>
      </w:r>
      <w:r w:rsidRPr="004704DB">
        <w:rPr>
          <w:sz w:val="24"/>
          <w:szCs w:val="24"/>
        </w:rPr>
        <w:t>закуплено и осуществлена его поставка учебно-наглядного и лабораторного оборудования в образовательные учреждения (постановление Правительства Самарск</w:t>
      </w:r>
      <w:r>
        <w:rPr>
          <w:sz w:val="24"/>
          <w:szCs w:val="24"/>
        </w:rPr>
        <w:t>ой области от 10.10.2011 № 495): МОУ</w:t>
      </w:r>
      <w:r w:rsidR="0055657D">
        <w:rPr>
          <w:sz w:val="24"/>
          <w:szCs w:val="24"/>
        </w:rPr>
        <w:t xml:space="preserve"> Комсомольская </w:t>
      </w:r>
      <w:r>
        <w:rPr>
          <w:sz w:val="24"/>
          <w:szCs w:val="24"/>
        </w:rPr>
        <w:t xml:space="preserve"> СОШ </w:t>
      </w:r>
      <w:r w:rsidR="0055657D">
        <w:rPr>
          <w:sz w:val="24"/>
          <w:szCs w:val="24"/>
        </w:rPr>
        <w:t>, МОУ Георгиевская СОШ.</w:t>
      </w:r>
    </w:p>
    <w:p w:rsidR="00F70217" w:rsidRPr="009E2B0B" w:rsidRDefault="00F70217" w:rsidP="00F70217">
      <w:pPr>
        <w:pStyle w:val="a3"/>
        <w:tabs>
          <w:tab w:val="left" w:pos="1260"/>
        </w:tabs>
        <w:spacing w:line="276" w:lineRule="auto"/>
        <w:ind w:left="0" w:firstLine="284"/>
        <w:jc w:val="both"/>
        <w:rPr>
          <w:sz w:val="16"/>
          <w:szCs w:val="16"/>
        </w:rPr>
      </w:pPr>
    </w:p>
    <w:p w:rsidR="00F70217" w:rsidRPr="007937BB" w:rsidRDefault="00F70217" w:rsidP="00F70217">
      <w:pPr>
        <w:ind w:firstLine="284"/>
        <w:rPr>
          <w:rFonts w:ascii="Times New Roman" w:hAnsi="Times New Roman"/>
          <w:b/>
          <w:sz w:val="24"/>
          <w:szCs w:val="24"/>
        </w:rPr>
      </w:pPr>
      <w:r w:rsidRPr="007937BB">
        <w:rPr>
          <w:rFonts w:ascii="Times New Roman" w:hAnsi="Times New Roman"/>
          <w:b/>
          <w:sz w:val="24"/>
          <w:szCs w:val="24"/>
        </w:rPr>
        <w:lastRenderedPageBreak/>
        <w:t>п.1.2.</w:t>
      </w:r>
      <w:r w:rsidRPr="007937BB">
        <w:rPr>
          <w:rFonts w:ascii="Times New Roman" w:hAnsi="Times New Roman"/>
          <w:b/>
          <w:sz w:val="24"/>
          <w:szCs w:val="24"/>
        </w:rPr>
        <w:tab/>
        <w:t xml:space="preserve">Развитие региональной системы оценки качества образования </w:t>
      </w:r>
    </w:p>
    <w:p w:rsidR="00F70217" w:rsidRDefault="00F70217" w:rsidP="00F70217">
      <w:pPr>
        <w:spacing w:after="0"/>
        <w:ind w:firstLine="284"/>
        <w:rPr>
          <w:rFonts w:ascii="Times New Roman" w:hAnsi="Times New Roman"/>
          <w:b/>
          <w:i/>
          <w:sz w:val="24"/>
          <w:szCs w:val="24"/>
        </w:rPr>
      </w:pPr>
      <w:r w:rsidRPr="00E41653">
        <w:rPr>
          <w:rFonts w:ascii="Times New Roman" w:hAnsi="Times New Roman"/>
          <w:b/>
          <w:i/>
          <w:sz w:val="24"/>
          <w:szCs w:val="24"/>
        </w:rPr>
        <w:t>пп.1.2.1. Разработка и внедрение новой модели оценки качества результатов обучения на всех ступенях общего образования</w:t>
      </w:r>
    </w:p>
    <w:p w:rsidR="00F70217" w:rsidRPr="004704DB" w:rsidRDefault="00F70217" w:rsidP="00F70217">
      <w:pPr>
        <w:pStyle w:val="a3"/>
        <w:spacing w:after="60" w:line="276" w:lineRule="auto"/>
        <w:ind w:left="0" w:firstLine="284"/>
        <w:jc w:val="both"/>
        <w:rPr>
          <w:sz w:val="24"/>
          <w:szCs w:val="24"/>
        </w:rPr>
      </w:pPr>
    </w:p>
    <w:p w:rsidR="00F70217" w:rsidRPr="004704DB" w:rsidRDefault="00F70217" w:rsidP="00F70217">
      <w:pPr>
        <w:pStyle w:val="a3"/>
        <w:spacing w:after="60" w:line="276" w:lineRule="auto"/>
        <w:ind w:left="0" w:firstLine="284"/>
        <w:jc w:val="both"/>
        <w:rPr>
          <w:sz w:val="24"/>
          <w:szCs w:val="24"/>
        </w:rPr>
      </w:pPr>
      <w:r w:rsidRPr="004704DB">
        <w:rPr>
          <w:sz w:val="24"/>
          <w:szCs w:val="24"/>
        </w:rPr>
        <w:t>В 2011 год</w:t>
      </w:r>
      <w:r>
        <w:rPr>
          <w:sz w:val="24"/>
          <w:szCs w:val="24"/>
        </w:rPr>
        <w:t>у</w:t>
      </w:r>
      <w:r w:rsidRPr="004704DB">
        <w:rPr>
          <w:sz w:val="24"/>
          <w:szCs w:val="24"/>
        </w:rPr>
        <w:t xml:space="preserve"> осуществлялась разработка подходов к созданию региональной модели оценки качества результатов обучения на всех ступенях общего образования.</w:t>
      </w:r>
    </w:p>
    <w:p w:rsidR="00F70217" w:rsidRDefault="00F70217" w:rsidP="00F70217">
      <w:pPr>
        <w:pStyle w:val="a3"/>
        <w:spacing w:after="60" w:line="276" w:lineRule="auto"/>
        <w:ind w:left="0" w:firstLine="284"/>
        <w:jc w:val="both"/>
        <w:rPr>
          <w:sz w:val="24"/>
          <w:szCs w:val="24"/>
        </w:rPr>
      </w:pPr>
      <w:r>
        <w:rPr>
          <w:sz w:val="24"/>
          <w:szCs w:val="24"/>
        </w:rPr>
        <w:t>Кинельское управление принимало участие в мероприятиях, организованных м</w:t>
      </w:r>
      <w:r w:rsidRPr="004704DB">
        <w:rPr>
          <w:sz w:val="24"/>
          <w:szCs w:val="24"/>
        </w:rPr>
        <w:t>инистерством образования и нау</w:t>
      </w:r>
      <w:r>
        <w:rPr>
          <w:sz w:val="24"/>
          <w:szCs w:val="24"/>
        </w:rPr>
        <w:t>ки Самарской области :</w:t>
      </w:r>
    </w:p>
    <w:p w:rsidR="00F70217" w:rsidRDefault="00F70217" w:rsidP="00F70217">
      <w:pPr>
        <w:pStyle w:val="a3"/>
        <w:spacing w:after="60" w:line="276" w:lineRule="auto"/>
        <w:ind w:left="0" w:firstLine="284"/>
        <w:jc w:val="both"/>
        <w:rPr>
          <w:sz w:val="24"/>
          <w:szCs w:val="24"/>
        </w:rPr>
      </w:pPr>
      <w:r>
        <w:rPr>
          <w:sz w:val="24"/>
          <w:szCs w:val="24"/>
        </w:rPr>
        <w:t>- с</w:t>
      </w:r>
      <w:r w:rsidRPr="004704DB">
        <w:rPr>
          <w:sz w:val="24"/>
          <w:szCs w:val="24"/>
        </w:rPr>
        <w:t xml:space="preserve">еминар с участием «Центра независимой оценки качества образования» </w:t>
      </w:r>
    </w:p>
    <w:p w:rsidR="00F70217" w:rsidRDefault="00F70217" w:rsidP="00F70217">
      <w:pPr>
        <w:pStyle w:val="a3"/>
        <w:spacing w:after="60" w:line="276" w:lineRule="auto"/>
        <w:ind w:left="0" w:firstLine="284"/>
        <w:jc w:val="both"/>
        <w:rPr>
          <w:sz w:val="24"/>
          <w:szCs w:val="24"/>
        </w:rPr>
      </w:pPr>
      <w:r>
        <w:rPr>
          <w:sz w:val="24"/>
          <w:szCs w:val="24"/>
        </w:rPr>
        <w:t>- у</w:t>
      </w:r>
      <w:r w:rsidRPr="004704DB">
        <w:rPr>
          <w:sz w:val="24"/>
          <w:szCs w:val="24"/>
        </w:rPr>
        <w:t xml:space="preserve">частие </w:t>
      </w:r>
      <w:r>
        <w:rPr>
          <w:sz w:val="24"/>
          <w:szCs w:val="24"/>
        </w:rPr>
        <w:t xml:space="preserve">СОШ </w:t>
      </w:r>
      <w:r w:rsidR="0055657D">
        <w:rPr>
          <w:sz w:val="24"/>
          <w:szCs w:val="24"/>
        </w:rPr>
        <w:t>Комсомольская ,  Язёвская О</w:t>
      </w:r>
      <w:r>
        <w:rPr>
          <w:sz w:val="24"/>
          <w:szCs w:val="24"/>
        </w:rPr>
        <w:t xml:space="preserve">ОШ   </w:t>
      </w:r>
      <w:r w:rsidRPr="004704DB">
        <w:rPr>
          <w:sz w:val="24"/>
          <w:szCs w:val="24"/>
        </w:rPr>
        <w:t>в апробации моделей проведения процедур оценки качеств</w:t>
      </w:r>
      <w:r>
        <w:rPr>
          <w:sz w:val="24"/>
          <w:szCs w:val="24"/>
        </w:rPr>
        <w:t>а начального общего образования;</w:t>
      </w:r>
    </w:p>
    <w:p w:rsidR="00F70217" w:rsidRPr="00847A22" w:rsidRDefault="00F70217" w:rsidP="00F70217">
      <w:pPr>
        <w:pStyle w:val="a3"/>
        <w:spacing w:after="60" w:line="276" w:lineRule="auto"/>
        <w:ind w:left="0" w:firstLine="284"/>
        <w:jc w:val="both"/>
        <w:rPr>
          <w:sz w:val="24"/>
          <w:szCs w:val="24"/>
        </w:rPr>
      </w:pPr>
      <w:r>
        <w:rPr>
          <w:sz w:val="24"/>
          <w:szCs w:val="24"/>
        </w:rPr>
        <w:t>- уч</w:t>
      </w:r>
      <w:r w:rsidRPr="004704DB">
        <w:rPr>
          <w:sz w:val="24"/>
          <w:szCs w:val="24"/>
        </w:rPr>
        <w:t>астие</w:t>
      </w:r>
      <w:r>
        <w:rPr>
          <w:sz w:val="24"/>
          <w:szCs w:val="24"/>
        </w:rPr>
        <w:t xml:space="preserve"> учащихся 11 классов </w:t>
      </w:r>
      <w:r w:rsidRPr="004704DB">
        <w:rPr>
          <w:sz w:val="24"/>
          <w:szCs w:val="24"/>
        </w:rPr>
        <w:t>в апробации материалов многоцелевого открытого банка заданий по истории,</w:t>
      </w:r>
      <w:r>
        <w:rPr>
          <w:sz w:val="24"/>
          <w:szCs w:val="24"/>
        </w:rPr>
        <w:t xml:space="preserve"> </w:t>
      </w:r>
      <w:r w:rsidRPr="004704DB">
        <w:rPr>
          <w:sz w:val="24"/>
          <w:szCs w:val="24"/>
        </w:rPr>
        <w:t>обществознании, литерату</w:t>
      </w:r>
      <w:r>
        <w:rPr>
          <w:sz w:val="24"/>
          <w:szCs w:val="24"/>
        </w:rPr>
        <w:t>ре;</w:t>
      </w:r>
    </w:p>
    <w:p w:rsidR="00F70217" w:rsidRDefault="00F70217" w:rsidP="00F70217">
      <w:pPr>
        <w:pStyle w:val="a3"/>
        <w:spacing w:after="60" w:line="276" w:lineRule="auto"/>
        <w:ind w:left="0" w:firstLine="284"/>
        <w:jc w:val="both"/>
        <w:rPr>
          <w:sz w:val="24"/>
          <w:szCs w:val="24"/>
        </w:rPr>
      </w:pPr>
      <w:r>
        <w:rPr>
          <w:sz w:val="24"/>
          <w:szCs w:val="24"/>
        </w:rPr>
        <w:t>- м</w:t>
      </w:r>
      <w:r w:rsidRPr="004704DB">
        <w:rPr>
          <w:sz w:val="24"/>
          <w:szCs w:val="24"/>
        </w:rPr>
        <w:t>ероприятия по подготовке и проведению государственн</w:t>
      </w:r>
      <w:r>
        <w:rPr>
          <w:sz w:val="24"/>
          <w:szCs w:val="24"/>
        </w:rPr>
        <w:t>ых</w:t>
      </w:r>
      <w:r w:rsidRPr="004704DB">
        <w:rPr>
          <w:sz w:val="24"/>
          <w:szCs w:val="24"/>
        </w:rPr>
        <w:t xml:space="preserve"> (итогов</w:t>
      </w:r>
      <w:r>
        <w:rPr>
          <w:sz w:val="24"/>
          <w:szCs w:val="24"/>
        </w:rPr>
        <w:t>ых</w:t>
      </w:r>
      <w:r w:rsidRPr="004704DB">
        <w:rPr>
          <w:sz w:val="24"/>
          <w:szCs w:val="24"/>
        </w:rPr>
        <w:t>) аттестаци</w:t>
      </w:r>
      <w:r>
        <w:rPr>
          <w:sz w:val="24"/>
          <w:szCs w:val="24"/>
        </w:rPr>
        <w:t>й;</w:t>
      </w:r>
    </w:p>
    <w:p w:rsidR="00F70217" w:rsidRDefault="00F70217" w:rsidP="00F70217">
      <w:pPr>
        <w:pStyle w:val="a3"/>
        <w:spacing w:after="60" w:line="276" w:lineRule="auto"/>
        <w:ind w:left="0" w:firstLine="284"/>
        <w:jc w:val="both"/>
        <w:rPr>
          <w:sz w:val="24"/>
          <w:szCs w:val="24"/>
        </w:rPr>
      </w:pPr>
      <w:r>
        <w:rPr>
          <w:sz w:val="24"/>
          <w:szCs w:val="24"/>
        </w:rPr>
        <w:t xml:space="preserve">- </w:t>
      </w:r>
      <w:r w:rsidRPr="004704DB">
        <w:rPr>
          <w:sz w:val="24"/>
          <w:szCs w:val="24"/>
        </w:rPr>
        <w:t>семинар «Основные подходы к организации анализа и интерпретации результатов оценки качества образования»</w:t>
      </w:r>
      <w:r>
        <w:rPr>
          <w:sz w:val="24"/>
          <w:szCs w:val="24"/>
        </w:rPr>
        <w:t>;</w:t>
      </w:r>
    </w:p>
    <w:p w:rsidR="00F70217" w:rsidRPr="004704DB" w:rsidRDefault="00F70217" w:rsidP="00F70217">
      <w:pPr>
        <w:pStyle w:val="a3"/>
        <w:spacing w:after="120" w:line="276" w:lineRule="auto"/>
        <w:ind w:left="0" w:firstLine="284"/>
        <w:jc w:val="both"/>
        <w:rPr>
          <w:sz w:val="24"/>
          <w:szCs w:val="24"/>
        </w:rPr>
      </w:pPr>
      <w:r w:rsidRPr="004704DB">
        <w:rPr>
          <w:sz w:val="24"/>
          <w:szCs w:val="24"/>
        </w:rPr>
        <w:t>- мониторинговое исследования уровня обученности учащихся по предметам федерального компонента;</w:t>
      </w:r>
    </w:p>
    <w:p w:rsidR="00F70217" w:rsidRPr="004644AF" w:rsidRDefault="00F70217" w:rsidP="00F70217">
      <w:pPr>
        <w:pStyle w:val="a3"/>
        <w:spacing w:line="276" w:lineRule="auto"/>
        <w:ind w:left="0" w:firstLine="284"/>
        <w:jc w:val="both"/>
        <w:rPr>
          <w:sz w:val="24"/>
          <w:szCs w:val="24"/>
        </w:rPr>
      </w:pPr>
      <w:r w:rsidRPr="004704DB">
        <w:rPr>
          <w:sz w:val="24"/>
          <w:szCs w:val="24"/>
        </w:rPr>
        <w:t xml:space="preserve">- </w:t>
      </w:r>
      <w:r w:rsidRPr="004644AF">
        <w:rPr>
          <w:sz w:val="24"/>
          <w:szCs w:val="24"/>
        </w:rPr>
        <w:t>апробация модели оценки качества образования в начальной школе в соответствии с ФГОС в Самарской области;</w:t>
      </w:r>
    </w:p>
    <w:p w:rsidR="00F70217" w:rsidRPr="004644AF" w:rsidRDefault="00F70217" w:rsidP="00F70217">
      <w:pPr>
        <w:pStyle w:val="a3"/>
        <w:ind w:left="0" w:firstLine="284"/>
        <w:jc w:val="both"/>
        <w:rPr>
          <w:sz w:val="24"/>
          <w:szCs w:val="24"/>
        </w:rPr>
      </w:pPr>
      <w:r w:rsidRPr="004644AF">
        <w:rPr>
          <w:sz w:val="24"/>
          <w:szCs w:val="24"/>
        </w:rPr>
        <w:t>- сравнительный мониторинг качества обученности выпускников 11 классов 2010г. и выпускников 9 классов 2008г.;</w:t>
      </w:r>
    </w:p>
    <w:p w:rsidR="00F70217" w:rsidRPr="00847A22" w:rsidRDefault="00F70217" w:rsidP="00F70217">
      <w:pPr>
        <w:pStyle w:val="a3"/>
        <w:ind w:left="0" w:firstLine="284"/>
        <w:jc w:val="both"/>
        <w:rPr>
          <w:sz w:val="24"/>
          <w:szCs w:val="24"/>
        </w:rPr>
      </w:pPr>
      <w:r w:rsidRPr="004644AF">
        <w:rPr>
          <w:sz w:val="24"/>
          <w:szCs w:val="24"/>
        </w:rPr>
        <w:t>- мониторинговое исследование освоения учащимися и воспитанниками образовательных программ (с целью получения средних региональных показателей уровня освоения обучающимся, воспитанниками образовательных программ для аттестации педагогических работников);</w:t>
      </w:r>
    </w:p>
    <w:p w:rsidR="00F70217" w:rsidRPr="00C245F4" w:rsidRDefault="00F70217" w:rsidP="00F70217">
      <w:pPr>
        <w:pStyle w:val="a3"/>
        <w:ind w:left="0" w:firstLine="284"/>
        <w:jc w:val="both"/>
        <w:rPr>
          <w:sz w:val="24"/>
          <w:szCs w:val="24"/>
        </w:rPr>
      </w:pPr>
      <w:r w:rsidRPr="004644AF">
        <w:rPr>
          <w:sz w:val="24"/>
          <w:szCs w:val="24"/>
        </w:rPr>
        <w:t>- мониторинговое исследование введения ФГОС начального общего образования.</w:t>
      </w:r>
    </w:p>
    <w:p w:rsidR="00F70217" w:rsidRPr="004704DB" w:rsidRDefault="00F70217" w:rsidP="00F70217">
      <w:pPr>
        <w:pStyle w:val="a3"/>
        <w:tabs>
          <w:tab w:val="left" w:pos="1260"/>
        </w:tabs>
        <w:spacing w:after="60" w:line="276" w:lineRule="auto"/>
        <w:ind w:left="0" w:firstLine="284"/>
        <w:jc w:val="both"/>
        <w:rPr>
          <w:sz w:val="24"/>
          <w:szCs w:val="24"/>
        </w:rPr>
      </w:pPr>
    </w:p>
    <w:p w:rsidR="00F70217" w:rsidRPr="003D48E0" w:rsidRDefault="00F70217" w:rsidP="00F70217">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Эффекты реа</w:t>
      </w:r>
      <w:r>
        <w:rPr>
          <w:rFonts w:ascii="Times New Roman" w:hAnsi="Times New Roman"/>
          <w:b/>
          <w:i/>
          <w:sz w:val="28"/>
          <w:szCs w:val="28"/>
        </w:rPr>
        <w:t>лизации направления в 2011 году.</w:t>
      </w:r>
    </w:p>
    <w:p w:rsidR="00F70217" w:rsidRDefault="00F70217" w:rsidP="00F70217">
      <w:pPr>
        <w:spacing w:after="0"/>
        <w:ind w:firstLine="284"/>
        <w:jc w:val="both"/>
        <w:rPr>
          <w:rFonts w:ascii="Times New Roman" w:hAnsi="Times New Roman"/>
          <w:sz w:val="24"/>
          <w:szCs w:val="24"/>
        </w:rPr>
      </w:pPr>
      <w:r w:rsidRPr="000F0A2C">
        <w:rPr>
          <w:rFonts w:ascii="Times New Roman" w:hAnsi="Times New Roman"/>
          <w:sz w:val="24"/>
          <w:szCs w:val="24"/>
        </w:rPr>
        <w:t>К эффектам реализации данного направления стоит отнести</w:t>
      </w:r>
      <w:r>
        <w:rPr>
          <w:rFonts w:ascii="Times New Roman" w:hAnsi="Times New Roman"/>
          <w:sz w:val="24"/>
          <w:szCs w:val="24"/>
        </w:rPr>
        <w:t>:</w:t>
      </w:r>
    </w:p>
    <w:p w:rsidR="00F70217" w:rsidRDefault="00F70217" w:rsidP="00F70217">
      <w:pPr>
        <w:spacing w:after="0"/>
        <w:ind w:firstLine="284"/>
        <w:jc w:val="both"/>
        <w:rPr>
          <w:rFonts w:ascii="Times New Roman" w:hAnsi="Times New Roman"/>
          <w:sz w:val="24"/>
          <w:szCs w:val="24"/>
        </w:rPr>
      </w:pPr>
      <w:r w:rsidRPr="000F0A2C">
        <w:rPr>
          <w:rFonts w:ascii="Times New Roman" w:hAnsi="Times New Roman"/>
          <w:sz w:val="24"/>
          <w:szCs w:val="24"/>
        </w:rPr>
        <w:t>внесение изменений в программы развития образовательных учреждений, в том числе в части материально-технического оснащения образовательного процесса и создания информационно-образовательной среды</w:t>
      </w:r>
      <w:r>
        <w:rPr>
          <w:rFonts w:ascii="Times New Roman" w:hAnsi="Times New Roman"/>
          <w:sz w:val="24"/>
          <w:szCs w:val="24"/>
        </w:rPr>
        <w:t>;</w:t>
      </w:r>
    </w:p>
    <w:p w:rsidR="00F70217" w:rsidRDefault="00F70217" w:rsidP="00F70217">
      <w:pPr>
        <w:spacing w:after="0"/>
        <w:ind w:firstLine="284"/>
        <w:jc w:val="both"/>
        <w:rPr>
          <w:rFonts w:ascii="Times New Roman" w:hAnsi="Times New Roman"/>
          <w:sz w:val="24"/>
          <w:szCs w:val="24"/>
        </w:rPr>
      </w:pPr>
      <w:r w:rsidRPr="000F0A2C">
        <w:rPr>
          <w:rFonts w:ascii="Times New Roman" w:hAnsi="Times New Roman"/>
          <w:sz w:val="24"/>
          <w:szCs w:val="24"/>
        </w:rPr>
        <w:t>оснащение образовательных учреждений современным оборудованием, необходимым для</w:t>
      </w:r>
      <w:r>
        <w:rPr>
          <w:rFonts w:ascii="Times New Roman" w:hAnsi="Times New Roman"/>
          <w:sz w:val="24"/>
          <w:szCs w:val="24"/>
        </w:rPr>
        <w:t xml:space="preserve"> выполнения требований ФГОС НОО;</w:t>
      </w:r>
    </w:p>
    <w:p w:rsidR="00F70217" w:rsidRDefault="00F70217" w:rsidP="00F70217">
      <w:pPr>
        <w:spacing w:after="0"/>
        <w:ind w:firstLine="284"/>
        <w:jc w:val="both"/>
        <w:rPr>
          <w:rFonts w:ascii="Times New Roman" w:hAnsi="Times New Roman"/>
          <w:sz w:val="24"/>
          <w:szCs w:val="24"/>
        </w:rPr>
      </w:pPr>
      <w:r>
        <w:rPr>
          <w:rFonts w:ascii="Times New Roman" w:hAnsi="Times New Roman"/>
          <w:sz w:val="24"/>
          <w:szCs w:val="24"/>
        </w:rPr>
        <w:t>совершенствование</w:t>
      </w:r>
      <w:r w:rsidRPr="000F0A2C">
        <w:rPr>
          <w:rFonts w:ascii="Times New Roman" w:hAnsi="Times New Roman"/>
          <w:sz w:val="24"/>
          <w:szCs w:val="24"/>
        </w:rPr>
        <w:t xml:space="preserve"> информационно-образовательной среды</w:t>
      </w:r>
      <w:r>
        <w:rPr>
          <w:rFonts w:ascii="Times New Roman" w:hAnsi="Times New Roman"/>
          <w:sz w:val="24"/>
          <w:szCs w:val="24"/>
        </w:rPr>
        <w:t xml:space="preserve"> в образовательных учреждениях;</w:t>
      </w:r>
    </w:p>
    <w:p w:rsidR="00F70217" w:rsidRPr="000F0A2C" w:rsidRDefault="00F70217" w:rsidP="00F70217">
      <w:pPr>
        <w:spacing w:after="0"/>
        <w:ind w:firstLine="284"/>
        <w:jc w:val="both"/>
        <w:rPr>
          <w:rFonts w:ascii="Times New Roman" w:hAnsi="Times New Roman"/>
          <w:sz w:val="24"/>
          <w:szCs w:val="24"/>
        </w:rPr>
      </w:pPr>
      <w:r w:rsidRPr="000F0A2C">
        <w:rPr>
          <w:rFonts w:ascii="Times New Roman" w:hAnsi="Times New Roman"/>
          <w:sz w:val="24"/>
          <w:szCs w:val="24"/>
        </w:rPr>
        <w:t xml:space="preserve">увеличение </w:t>
      </w:r>
      <w:r>
        <w:rPr>
          <w:rFonts w:ascii="Times New Roman" w:hAnsi="Times New Roman"/>
          <w:sz w:val="24"/>
          <w:szCs w:val="24"/>
        </w:rPr>
        <w:t>числ</w:t>
      </w:r>
      <w:r w:rsidRPr="000F0A2C">
        <w:rPr>
          <w:rFonts w:ascii="Times New Roman" w:hAnsi="Times New Roman"/>
          <w:sz w:val="24"/>
          <w:szCs w:val="24"/>
        </w:rPr>
        <w:t>а заинтересованных педагогических и управленческих кадров в повышении своей ква</w:t>
      </w:r>
      <w:r>
        <w:rPr>
          <w:rFonts w:ascii="Times New Roman" w:hAnsi="Times New Roman"/>
          <w:sz w:val="24"/>
          <w:szCs w:val="24"/>
        </w:rPr>
        <w:t>лификации;</w:t>
      </w:r>
    </w:p>
    <w:p w:rsidR="00F70217" w:rsidRDefault="00F70217" w:rsidP="00F70217">
      <w:pPr>
        <w:spacing w:after="0"/>
        <w:ind w:firstLine="284"/>
        <w:jc w:val="both"/>
        <w:rPr>
          <w:rFonts w:ascii="Times New Roman" w:hAnsi="Times New Roman"/>
          <w:sz w:val="24"/>
          <w:szCs w:val="24"/>
        </w:rPr>
      </w:pPr>
      <w:r>
        <w:rPr>
          <w:rFonts w:ascii="Times New Roman" w:hAnsi="Times New Roman"/>
          <w:sz w:val="24"/>
          <w:szCs w:val="24"/>
        </w:rPr>
        <w:t>у</w:t>
      </w:r>
      <w:r w:rsidRPr="000F0A2C">
        <w:rPr>
          <w:rFonts w:ascii="Times New Roman" w:hAnsi="Times New Roman"/>
          <w:sz w:val="24"/>
          <w:szCs w:val="24"/>
        </w:rPr>
        <w:t>силение самостоятельности школ в содержании и организации образовательного процесса за счет разработки рабочих основных образовательных программ ступени са</w:t>
      </w:r>
      <w:r>
        <w:rPr>
          <w:rFonts w:ascii="Times New Roman" w:hAnsi="Times New Roman"/>
          <w:sz w:val="24"/>
          <w:szCs w:val="24"/>
        </w:rPr>
        <w:t>мим образовательным учреждением;</w:t>
      </w:r>
    </w:p>
    <w:p w:rsidR="00F70217" w:rsidRDefault="00F70217" w:rsidP="00F70217">
      <w:pPr>
        <w:spacing w:after="0"/>
        <w:ind w:firstLine="284"/>
        <w:jc w:val="both"/>
        <w:rPr>
          <w:rFonts w:ascii="Times New Roman" w:hAnsi="Times New Roman"/>
          <w:sz w:val="24"/>
          <w:szCs w:val="24"/>
        </w:rPr>
      </w:pPr>
      <w:r>
        <w:rPr>
          <w:rFonts w:ascii="Times New Roman" w:hAnsi="Times New Roman"/>
          <w:sz w:val="24"/>
          <w:szCs w:val="24"/>
        </w:rPr>
        <w:lastRenderedPageBreak/>
        <w:t>создание условий для усиления роли общественности в управлении образовательными системами.</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3D48E0" w:rsidRDefault="00F70217" w:rsidP="00F70217">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Проблемные вопросы реализации направления.</w:t>
      </w:r>
    </w:p>
    <w:p w:rsidR="00F70217" w:rsidRDefault="0055657D" w:rsidP="00F70217">
      <w:pPr>
        <w:spacing w:after="0"/>
        <w:ind w:firstLine="284"/>
        <w:jc w:val="both"/>
        <w:rPr>
          <w:rFonts w:ascii="Times New Roman" w:hAnsi="Times New Roman"/>
          <w:sz w:val="24"/>
          <w:szCs w:val="24"/>
        </w:rPr>
      </w:pPr>
      <w:r>
        <w:rPr>
          <w:rFonts w:ascii="Times New Roman" w:hAnsi="Times New Roman"/>
          <w:sz w:val="24"/>
          <w:szCs w:val="24"/>
        </w:rPr>
        <w:t>Более 70</w:t>
      </w:r>
      <w:r w:rsidR="00F70217">
        <w:rPr>
          <w:rFonts w:ascii="Times New Roman" w:hAnsi="Times New Roman"/>
          <w:sz w:val="24"/>
          <w:szCs w:val="24"/>
        </w:rPr>
        <w:t xml:space="preserve"> % старшеклассников не создана возможность обучения по программам </w:t>
      </w:r>
      <w:r w:rsidR="00F70217" w:rsidRPr="00144B5E">
        <w:rPr>
          <w:rFonts w:ascii="Times New Roman" w:hAnsi="Times New Roman"/>
          <w:sz w:val="24"/>
          <w:szCs w:val="24"/>
        </w:rPr>
        <w:t>профильно</w:t>
      </w:r>
      <w:r w:rsidR="00F70217">
        <w:rPr>
          <w:rFonts w:ascii="Times New Roman" w:hAnsi="Times New Roman"/>
          <w:sz w:val="24"/>
          <w:szCs w:val="24"/>
        </w:rPr>
        <w:t>го (или углубленного)</w:t>
      </w:r>
      <w:r w:rsidR="00F70217" w:rsidRPr="00144B5E">
        <w:rPr>
          <w:rFonts w:ascii="Times New Roman" w:hAnsi="Times New Roman"/>
          <w:sz w:val="24"/>
          <w:szCs w:val="24"/>
        </w:rPr>
        <w:t xml:space="preserve"> обучени</w:t>
      </w:r>
      <w:r w:rsidR="00F70217">
        <w:rPr>
          <w:rFonts w:ascii="Times New Roman" w:hAnsi="Times New Roman"/>
          <w:sz w:val="24"/>
          <w:szCs w:val="24"/>
        </w:rPr>
        <w:t>я</w:t>
      </w:r>
      <w:r w:rsidR="00F70217" w:rsidRPr="00144B5E">
        <w:rPr>
          <w:rFonts w:ascii="Times New Roman" w:hAnsi="Times New Roman"/>
          <w:sz w:val="24"/>
          <w:szCs w:val="24"/>
        </w:rPr>
        <w:t xml:space="preserve"> по программам среднего полного (общего) образования</w:t>
      </w:r>
      <w:r w:rsidR="00F70217">
        <w:rPr>
          <w:rFonts w:ascii="Times New Roman" w:hAnsi="Times New Roman"/>
          <w:sz w:val="24"/>
          <w:szCs w:val="24"/>
        </w:rPr>
        <w:t>; тем самым снижается их конкурентоспособность по сравнению со сверстниками.</w:t>
      </w:r>
    </w:p>
    <w:p w:rsidR="00F70217" w:rsidRDefault="0055657D" w:rsidP="00F70217">
      <w:pPr>
        <w:spacing w:after="0"/>
        <w:ind w:firstLine="284"/>
        <w:jc w:val="both"/>
        <w:rPr>
          <w:rFonts w:ascii="Times New Roman" w:hAnsi="Times New Roman"/>
          <w:sz w:val="24"/>
          <w:szCs w:val="24"/>
        </w:rPr>
      </w:pPr>
      <w:r>
        <w:rPr>
          <w:rFonts w:ascii="Times New Roman" w:hAnsi="Times New Roman"/>
          <w:sz w:val="24"/>
          <w:szCs w:val="24"/>
        </w:rPr>
        <w:t>Более 70</w:t>
      </w:r>
      <w:r w:rsidR="00F70217">
        <w:rPr>
          <w:rFonts w:ascii="Times New Roman" w:hAnsi="Times New Roman"/>
          <w:sz w:val="24"/>
          <w:szCs w:val="24"/>
        </w:rPr>
        <w:t xml:space="preserve"> % учащимся не обеспечена возможность </w:t>
      </w:r>
      <w:r w:rsidR="00F70217" w:rsidRPr="00E01430">
        <w:rPr>
          <w:rFonts w:ascii="Times New Roman" w:hAnsi="Times New Roman"/>
          <w:sz w:val="24"/>
          <w:szCs w:val="24"/>
        </w:rPr>
        <w:t>пользоваться учебным оборудованием для практических работ и интерактивными учебными пособиями в соответствии с новыми ФГОС</w:t>
      </w:r>
      <w:r w:rsidR="00F70217" w:rsidRPr="004704DB">
        <w:rPr>
          <w:rFonts w:ascii="Times New Roman" w:hAnsi="Times New Roman"/>
          <w:sz w:val="24"/>
          <w:szCs w:val="24"/>
        </w:rPr>
        <w:t>.</w:t>
      </w:r>
    </w:p>
    <w:p w:rsidR="00F70217" w:rsidRPr="004644AF" w:rsidRDefault="00F70217" w:rsidP="00F70217">
      <w:pPr>
        <w:tabs>
          <w:tab w:val="left" w:pos="1260"/>
        </w:tabs>
        <w:spacing w:after="60"/>
        <w:ind w:firstLine="284"/>
        <w:jc w:val="both"/>
        <w:rPr>
          <w:rFonts w:ascii="Times New Roman" w:hAnsi="Times New Roman"/>
          <w:sz w:val="24"/>
          <w:szCs w:val="24"/>
        </w:rPr>
      </w:pPr>
    </w:p>
    <w:p w:rsidR="00F70217" w:rsidRPr="003D48E0" w:rsidRDefault="00F70217" w:rsidP="00F70217">
      <w:pPr>
        <w:numPr>
          <w:ilvl w:val="0"/>
          <w:numId w:val="1"/>
        </w:numPr>
        <w:tabs>
          <w:tab w:val="left" w:pos="1260"/>
        </w:tabs>
        <w:spacing w:after="60"/>
        <w:ind w:left="0" w:firstLine="284"/>
        <w:jc w:val="both"/>
        <w:rPr>
          <w:rFonts w:ascii="Times New Roman" w:hAnsi="Times New Roman"/>
          <w:b/>
          <w:i/>
          <w:sz w:val="28"/>
          <w:szCs w:val="28"/>
        </w:rPr>
      </w:pPr>
      <w:r w:rsidRPr="003D48E0">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F70217" w:rsidRPr="00826D5F"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Введение</w:t>
      </w:r>
      <w:r>
        <w:rPr>
          <w:rFonts w:ascii="Times New Roman" w:hAnsi="Times New Roman"/>
          <w:sz w:val="24"/>
          <w:szCs w:val="24"/>
        </w:rPr>
        <w:t xml:space="preserve"> ФГОС НОО</w:t>
      </w:r>
      <w:r w:rsidRPr="004704DB">
        <w:rPr>
          <w:rFonts w:ascii="Times New Roman" w:hAnsi="Times New Roman"/>
          <w:sz w:val="24"/>
          <w:szCs w:val="24"/>
        </w:rPr>
        <w:t xml:space="preserve"> во 2</w:t>
      </w:r>
      <w:r>
        <w:rPr>
          <w:rFonts w:ascii="Times New Roman" w:hAnsi="Times New Roman"/>
          <w:sz w:val="24"/>
          <w:szCs w:val="24"/>
        </w:rPr>
        <w:t>-х</w:t>
      </w:r>
      <w:r w:rsidRPr="004704DB">
        <w:rPr>
          <w:rFonts w:ascii="Times New Roman" w:hAnsi="Times New Roman"/>
          <w:sz w:val="24"/>
          <w:szCs w:val="24"/>
        </w:rPr>
        <w:t xml:space="preserve"> </w:t>
      </w:r>
      <w:r w:rsidRPr="00826D5F">
        <w:rPr>
          <w:rFonts w:ascii="Times New Roman" w:hAnsi="Times New Roman"/>
          <w:sz w:val="24"/>
          <w:szCs w:val="24"/>
        </w:rPr>
        <w:t>классах всех ОУ, реализующих программы начального общего образования;</w:t>
      </w:r>
    </w:p>
    <w:p w:rsidR="00F70217" w:rsidRPr="00826D5F" w:rsidRDefault="00F70217" w:rsidP="00F70217">
      <w:pPr>
        <w:spacing w:after="0"/>
        <w:ind w:firstLine="284"/>
        <w:jc w:val="both"/>
        <w:rPr>
          <w:rFonts w:ascii="Times New Roman" w:hAnsi="Times New Roman"/>
          <w:sz w:val="24"/>
          <w:szCs w:val="24"/>
        </w:rPr>
      </w:pPr>
      <w:r>
        <w:rPr>
          <w:rFonts w:ascii="Times New Roman" w:hAnsi="Times New Roman"/>
          <w:sz w:val="24"/>
          <w:szCs w:val="24"/>
        </w:rPr>
        <w:t>В</w:t>
      </w:r>
      <w:r w:rsidR="006A0056">
        <w:rPr>
          <w:rFonts w:ascii="Times New Roman" w:hAnsi="Times New Roman"/>
          <w:sz w:val="24"/>
          <w:szCs w:val="24"/>
        </w:rPr>
        <w:t xml:space="preserve">ведение ФГОС ООО в 5 классах ГБОУ СОШ п. </w:t>
      </w:r>
      <w:r w:rsidR="0055657D">
        <w:rPr>
          <w:rFonts w:ascii="Times New Roman" w:hAnsi="Times New Roman"/>
          <w:sz w:val="24"/>
          <w:szCs w:val="24"/>
        </w:rPr>
        <w:t xml:space="preserve"> </w:t>
      </w:r>
      <w:r w:rsidR="006A0056">
        <w:rPr>
          <w:rFonts w:ascii="Times New Roman" w:hAnsi="Times New Roman"/>
          <w:sz w:val="24"/>
          <w:szCs w:val="24"/>
        </w:rPr>
        <w:t>Комсомольский</w:t>
      </w:r>
      <w:r w:rsidRPr="00826D5F">
        <w:rPr>
          <w:rFonts w:ascii="Times New Roman" w:hAnsi="Times New Roman"/>
          <w:sz w:val="24"/>
          <w:szCs w:val="24"/>
        </w:rPr>
        <w:t>;</w:t>
      </w:r>
    </w:p>
    <w:p w:rsidR="00F70217" w:rsidRPr="004704DB"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Разработка</w:t>
      </w:r>
      <w:r>
        <w:rPr>
          <w:rFonts w:ascii="Times New Roman" w:hAnsi="Times New Roman"/>
          <w:sz w:val="24"/>
          <w:szCs w:val="24"/>
        </w:rPr>
        <w:t xml:space="preserve"> </w:t>
      </w:r>
      <w:r w:rsidRPr="004704DB">
        <w:rPr>
          <w:rFonts w:ascii="Times New Roman" w:hAnsi="Times New Roman"/>
          <w:sz w:val="24"/>
          <w:szCs w:val="24"/>
        </w:rPr>
        <w:t>основных образовательных программ о</w:t>
      </w:r>
      <w:r>
        <w:rPr>
          <w:rFonts w:ascii="Times New Roman" w:hAnsi="Times New Roman"/>
          <w:sz w:val="24"/>
          <w:szCs w:val="24"/>
        </w:rPr>
        <w:t>сновного общего образования в 2-х</w:t>
      </w:r>
      <w:r w:rsidRPr="000F0A2C">
        <w:rPr>
          <w:rFonts w:ascii="Times New Roman" w:hAnsi="Times New Roman"/>
          <w:sz w:val="24"/>
          <w:szCs w:val="24"/>
        </w:rPr>
        <w:t> ОУ</w:t>
      </w:r>
      <w:r w:rsidRPr="004704DB">
        <w:rPr>
          <w:rFonts w:ascii="Times New Roman" w:hAnsi="Times New Roman"/>
          <w:sz w:val="24"/>
          <w:szCs w:val="24"/>
        </w:rPr>
        <w:t>;</w:t>
      </w:r>
    </w:p>
    <w:p w:rsidR="00F70217" w:rsidRPr="00826D5F"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Повышение</w:t>
      </w:r>
      <w:r>
        <w:rPr>
          <w:rFonts w:ascii="Times New Roman" w:hAnsi="Times New Roman"/>
          <w:sz w:val="24"/>
          <w:szCs w:val="24"/>
        </w:rPr>
        <w:t xml:space="preserve"> </w:t>
      </w:r>
      <w:r w:rsidRPr="004704DB">
        <w:rPr>
          <w:rFonts w:ascii="Times New Roman" w:hAnsi="Times New Roman"/>
          <w:sz w:val="24"/>
          <w:szCs w:val="24"/>
        </w:rPr>
        <w:t xml:space="preserve">квалификации педагогических и управленческих кадров для реализации </w:t>
      </w:r>
      <w:r>
        <w:rPr>
          <w:rFonts w:ascii="Times New Roman" w:hAnsi="Times New Roman"/>
          <w:sz w:val="24"/>
          <w:szCs w:val="24"/>
        </w:rPr>
        <w:t>ФГОС НОО</w:t>
      </w:r>
      <w:r w:rsidRPr="004704DB">
        <w:rPr>
          <w:rFonts w:ascii="Times New Roman" w:hAnsi="Times New Roman"/>
          <w:sz w:val="24"/>
          <w:szCs w:val="24"/>
        </w:rPr>
        <w:t xml:space="preserve"> в </w:t>
      </w:r>
      <w:r>
        <w:rPr>
          <w:rFonts w:ascii="Times New Roman" w:hAnsi="Times New Roman"/>
          <w:sz w:val="24"/>
          <w:szCs w:val="24"/>
        </w:rPr>
        <w:t>количестве 24 человека;</w:t>
      </w:r>
      <w:r w:rsidRPr="00826D5F">
        <w:rPr>
          <w:rFonts w:ascii="Times New Roman" w:hAnsi="Times New Roman"/>
          <w:sz w:val="24"/>
          <w:szCs w:val="24"/>
        </w:rPr>
        <w:t xml:space="preserve"> </w:t>
      </w:r>
    </w:p>
    <w:p w:rsidR="00F70217"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Повышение</w:t>
      </w:r>
      <w:r>
        <w:rPr>
          <w:rFonts w:ascii="Times New Roman" w:hAnsi="Times New Roman"/>
          <w:sz w:val="24"/>
          <w:szCs w:val="24"/>
        </w:rPr>
        <w:t xml:space="preserve"> </w:t>
      </w:r>
      <w:r w:rsidRPr="004704DB">
        <w:rPr>
          <w:rFonts w:ascii="Times New Roman" w:hAnsi="Times New Roman"/>
          <w:sz w:val="24"/>
          <w:szCs w:val="24"/>
        </w:rPr>
        <w:t xml:space="preserve">квалификации педагогических и управленческих кадров для реализации </w:t>
      </w:r>
      <w:r>
        <w:rPr>
          <w:rFonts w:ascii="Times New Roman" w:hAnsi="Times New Roman"/>
          <w:sz w:val="24"/>
          <w:szCs w:val="24"/>
        </w:rPr>
        <w:t>ФГОС ООО в количестве 144</w:t>
      </w:r>
      <w:r w:rsidRPr="004704DB">
        <w:rPr>
          <w:rFonts w:ascii="Times New Roman" w:hAnsi="Times New Roman"/>
          <w:sz w:val="24"/>
          <w:szCs w:val="24"/>
        </w:rPr>
        <w:t xml:space="preserve"> человек</w:t>
      </w:r>
      <w:r>
        <w:rPr>
          <w:rFonts w:ascii="Times New Roman" w:hAnsi="Times New Roman"/>
          <w:sz w:val="24"/>
          <w:szCs w:val="24"/>
        </w:rPr>
        <w:t>а</w:t>
      </w:r>
      <w:r w:rsidRPr="004704DB">
        <w:rPr>
          <w:rFonts w:ascii="Times New Roman" w:hAnsi="Times New Roman"/>
          <w:sz w:val="24"/>
          <w:szCs w:val="24"/>
        </w:rPr>
        <w:t>;</w:t>
      </w:r>
    </w:p>
    <w:p w:rsidR="00F70217" w:rsidRPr="004704DB"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Организация</w:t>
      </w:r>
      <w:r>
        <w:rPr>
          <w:rFonts w:ascii="Times New Roman" w:hAnsi="Times New Roman"/>
          <w:sz w:val="24"/>
          <w:szCs w:val="24"/>
        </w:rPr>
        <w:t xml:space="preserve"> </w:t>
      </w:r>
      <w:r w:rsidRPr="004704DB">
        <w:rPr>
          <w:rFonts w:ascii="Times New Roman" w:hAnsi="Times New Roman"/>
          <w:sz w:val="24"/>
          <w:szCs w:val="24"/>
        </w:rPr>
        <w:t>и проведение мониторинга введения: федерального государственного образовательного стандарта начального</w:t>
      </w:r>
      <w:r>
        <w:rPr>
          <w:rFonts w:ascii="Times New Roman" w:hAnsi="Times New Roman"/>
          <w:sz w:val="24"/>
          <w:szCs w:val="24"/>
        </w:rPr>
        <w:t xml:space="preserve"> </w:t>
      </w:r>
      <w:r w:rsidRPr="004704DB">
        <w:rPr>
          <w:rFonts w:ascii="Times New Roman" w:hAnsi="Times New Roman"/>
          <w:sz w:val="24"/>
          <w:szCs w:val="24"/>
        </w:rPr>
        <w:t>общего образования во 2 классах;</w:t>
      </w:r>
      <w:r>
        <w:rPr>
          <w:rFonts w:ascii="Times New Roman" w:hAnsi="Times New Roman"/>
          <w:sz w:val="24"/>
          <w:szCs w:val="24"/>
        </w:rPr>
        <w:t xml:space="preserve"> </w:t>
      </w:r>
      <w:r w:rsidRPr="004704DB">
        <w:rPr>
          <w:rFonts w:ascii="Times New Roman" w:hAnsi="Times New Roman"/>
          <w:sz w:val="24"/>
          <w:szCs w:val="24"/>
        </w:rPr>
        <w:t>федерального государственного образовательного стандарта основного общего образования в 5 классах;</w:t>
      </w:r>
    </w:p>
    <w:p w:rsidR="00F70217" w:rsidRPr="004704DB" w:rsidRDefault="00F70217" w:rsidP="00F70217">
      <w:pPr>
        <w:spacing w:after="0"/>
        <w:ind w:firstLine="284"/>
        <w:jc w:val="both"/>
        <w:rPr>
          <w:rFonts w:ascii="Times New Roman" w:hAnsi="Times New Roman"/>
          <w:sz w:val="24"/>
          <w:szCs w:val="24"/>
        </w:rPr>
      </w:pPr>
      <w:r w:rsidRPr="004704DB">
        <w:rPr>
          <w:rFonts w:ascii="Times New Roman" w:hAnsi="Times New Roman"/>
          <w:sz w:val="24"/>
          <w:szCs w:val="24"/>
        </w:rPr>
        <w:t>Сбор</w:t>
      </w:r>
      <w:r>
        <w:rPr>
          <w:rFonts w:ascii="Times New Roman" w:hAnsi="Times New Roman"/>
          <w:sz w:val="24"/>
          <w:szCs w:val="24"/>
        </w:rPr>
        <w:t xml:space="preserve"> </w:t>
      </w:r>
      <w:r w:rsidRPr="004704DB">
        <w:rPr>
          <w:rFonts w:ascii="Times New Roman" w:hAnsi="Times New Roman"/>
          <w:sz w:val="24"/>
          <w:szCs w:val="24"/>
        </w:rPr>
        <w:t>банка контрольно-измерительных материалов для оценки образовательных результатов в соответствии с новыми стандартами;</w:t>
      </w:r>
    </w:p>
    <w:p w:rsidR="00F70217" w:rsidRDefault="00F70217" w:rsidP="00F70217">
      <w:pPr>
        <w:spacing w:after="0"/>
        <w:ind w:firstLine="284"/>
        <w:jc w:val="both"/>
        <w:rPr>
          <w:rFonts w:ascii="Times New Roman" w:hAnsi="Times New Roman"/>
          <w:sz w:val="24"/>
          <w:szCs w:val="24"/>
        </w:rPr>
      </w:pPr>
      <w:r>
        <w:rPr>
          <w:rFonts w:ascii="Times New Roman" w:hAnsi="Times New Roman"/>
          <w:sz w:val="24"/>
          <w:szCs w:val="24"/>
        </w:rPr>
        <w:t>Участие в с</w:t>
      </w:r>
      <w:r w:rsidRPr="004704DB">
        <w:rPr>
          <w:rFonts w:ascii="Times New Roman" w:hAnsi="Times New Roman"/>
          <w:sz w:val="24"/>
          <w:szCs w:val="24"/>
        </w:rPr>
        <w:t xml:space="preserve">овершенствование региональной системы оценки качества образования с учетом введения ФГОС </w:t>
      </w:r>
      <w:r>
        <w:rPr>
          <w:rFonts w:ascii="Times New Roman" w:hAnsi="Times New Roman"/>
          <w:sz w:val="24"/>
          <w:szCs w:val="24"/>
        </w:rPr>
        <w:t>ООО</w:t>
      </w:r>
      <w:r w:rsidRPr="004704DB">
        <w:rPr>
          <w:rFonts w:ascii="Times New Roman" w:hAnsi="Times New Roman"/>
          <w:sz w:val="24"/>
          <w:szCs w:val="24"/>
        </w:rPr>
        <w:t>.</w:t>
      </w:r>
    </w:p>
    <w:p w:rsidR="00F70217" w:rsidRPr="004704DB" w:rsidRDefault="00F70217" w:rsidP="00F70217">
      <w:pPr>
        <w:spacing w:after="0"/>
        <w:ind w:firstLine="284"/>
        <w:jc w:val="both"/>
        <w:rPr>
          <w:rFonts w:ascii="Times New Roman" w:hAnsi="Times New Roman"/>
          <w:sz w:val="24"/>
          <w:szCs w:val="24"/>
        </w:rPr>
      </w:pPr>
    </w:p>
    <w:p w:rsidR="00F70217" w:rsidRPr="00826D5F" w:rsidRDefault="00F70217" w:rsidP="00F70217">
      <w:pPr>
        <w:numPr>
          <w:ilvl w:val="0"/>
          <w:numId w:val="1"/>
        </w:numPr>
        <w:tabs>
          <w:tab w:val="left" w:pos="1260"/>
        </w:tabs>
        <w:spacing w:after="60"/>
        <w:ind w:left="0" w:firstLine="284"/>
        <w:jc w:val="both"/>
        <w:rPr>
          <w:rFonts w:ascii="Times New Roman" w:hAnsi="Times New Roman"/>
          <w:b/>
          <w:i/>
          <w:sz w:val="28"/>
          <w:szCs w:val="28"/>
        </w:rPr>
      </w:pPr>
      <w:r w:rsidRPr="00826D5F">
        <w:rPr>
          <w:rFonts w:ascii="Times New Roman" w:hAnsi="Times New Roman"/>
          <w:b/>
          <w:i/>
          <w:sz w:val="28"/>
          <w:szCs w:val="28"/>
        </w:rPr>
        <w:t>Анализ количественных показателей мониторинга реализации инициативы по направлению.</w:t>
      </w:r>
    </w:p>
    <w:p w:rsidR="00F70217" w:rsidRPr="005A23B7" w:rsidRDefault="00F70217" w:rsidP="00F70217">
      <w:pPr>
        <w:spacing w:after="120"/>
        <w:ind w:firstLine="284"/>
        <w:jc w:val="both"/>
        <w:rPr>
          <w:rFonts w:ascii="Times New Roman" w:hAnsi="Times New Roman"/>
          <w:sz w:val="24"/>
          <w:szCs w:val="24"/>
        </w:rPr>
      </w:pPr>
      <w:r w:rsidRPr="005A23B7">
        <w:rPr>
          <w:rFonts w:ascii="Times New Roman" w:hAnsi="Times New Roman"/>
          <w:sz w:val="24"/>
          <w:szCs w:val="24"/>
        </w:rPr>
        <w:t>Статистическая форма ННШ-С содержит 51 параметр реализации направления «Переход на новые образовательные стандарты» в 2011 году. Из них, показателей сопоставимых с показателями 2010</w:t>
      </w:r>
      <w:r>
        <w:rPr>
          <w:rFonts w:ascii="Times New Roman" w:hAnsi="Times New Roman"/>
          <w:sz w:val="24"/>
          <w:szCs w:val="24"/>
        </w:rPr>
        <w:t>,</w:t>
      </w:r>
      <w:r w:rsidRPr="005A23B7">
        <w:rPr>
          <w:rFonts w:ascii="Times New Roman" w:hAnsi="Times New Roman"/>
          <w:sz w:val="24"/>
          <w:szCs w:val="24"/>
        </w:rPr>
        <w:t xml:space="preserve"> только </w:t>
      </w:r>
      <w:r>
        <w:rPr>
          <w:rFonts w:ascii="Times New Roman" w:hAnsi="Times New Roman"/>
          <w:sz w:val="24"/>
          <w:szCs w:val="24"/>
        </w:rPr>
        <w:t>7 (13,7 %).</w:t>
      </w:r>
    </w:p>
    <w:p w:rsidR="00F70217" w:rsidRDefault="00F70217" w:rsidP="00F70217">
      <w:pPr>
        <w:spacing w:after="120"/>
        <w:ind w:firstLine="284"/>
        <w:jc w:val="both"/>
        <w:rPr>
          <w:rFonts w:ascii="Times New Roman" w:hAnsi="Times New Roman"/>
          <w:sz w:val="24"/>
          <w:szCs w:val="24"/>
        </w:rPr>
      </w:pPr>
      <w:r w:rsidRPr="0030359C">
        <w:rPr>
          <w:rFonts w:ascii="Times New Roman" w:hAnsi="Times New Roman"/>
          <w:sz w:val="24"/>
          <w:szCs w:val="24"/>
        </w:rPr>
        <w:t>Из них,</w:t>
      </w:r>
      <w:r w:rsidRPr="009018B8">
        <w:rPr>
          <w:rFonts w:ascii="Times New Roman" w:hAnsi="Times New Roman"/>
          <w:sz w:val="24"/>
          <w:szCs w:val="24"/>
        </w:rPr>
        <w:t xml:space="preserve"> </w:t>
      </w:r>
      <w:r>
        <w:rPr>
          <w:rFonts w:ascii="Times New Roman" w:hAnsi="Times New Roman"/>
          <w:sz w:val="24"/>
          <w:szCs w:val="24"/>
          <w:u w:val="single"/>
        </w:rPr>
        <w:t>п</w:t>
      </w:r>
      <w:r w:rsidRPr="0030359C">
        <w:rPr>
          <w:rFonts w:ascii="Times New Roman" w:hAnsi="Times New Roman"/>
          <w:sz w:val="24"/>
          <w:szCs w:val="24"/>
          <w:u w:val="single"/>
        </w:rPr>
        <w:t>о</w:t>
      </w:r>
      <w:r>
        <w:rPr>
          <w:rFonts w:ascii="Times New Roman" w:hAnsi="Times New Roman"/>
          <w:sz w:val="24"/>
          <w:szCs w:val="24"/>
          <w:u w:val="single"/>
        </w:rPr>
        <w:t xml:space="preserve">зитивная </w:t>
      </w:r>
      <w:r w:rsidRPr="0030359C">
        <w:rPr>
          <w:rFonts w:ascii="Times New Roman" w:hAnsi="Times New Roman"/>
          <w:sz w:val="24"/>
          <w:szCs w:val="24"/>
          <w:u w:val="single"/>
        </w:rPr>
        <w:t>динамика</w:t>
      </w:r>
      <w:r>
        <w:rPr>
          <w:rFonts w:ascii="Times New Roman" w:hAnsi="Times New Roman"/>
          <w:sz w:val="24"/>
          <w:szCs w:val="24"/>
        </w:rPr>
        <w:t xml:space="preserve"> в сравнении с 2010 годом отмечается</w:t>
      </w:r>
      <w:r w:rsidRPr="005A23B7">
        <w:rPr>
          <w:rFonts w:ascii="Times New Roman" w:hAnsi="Times New Roman"/>
          <w:sz w:val="24"/>
          <w:szCs w:val="24"/>
        </w:rPr>
        <w:t xml:space="preserve"> </w:t>
      </w:r>
      <w:r>
        <w:rPr>
          <w:rFonts w:ascii="Times New Roman" w:hAnsi="Times New Roman"/>
          <w:sz w:val="24"/>
          <w:szCs w:val="24"/>
        </w:rPr>
        <w:t>по 4 показателям (57 %):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276"/>
        <w:gridCol w:w="1505"/>
        <w:gridCol w:w="1338"/>
        <w:gridCol w:w="2465"/>
      </w:tblGrid>
      <w:tr w:rsidR="00F70217" w:rsidRPr="00910DEB" w:rsidTr="00F70217">
        <w:tc>
          <w:tcPr>
            <w:tcW w:w="817"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 пп.</w:t>
            </w:r>
          </w:p>
        </w:tc>
        <w:tc>
          <w:tcPr>
            <w:tcW w:w="7371"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Наименование показателя</w:t>
            </w:r>
          </w:p>
        </w:tc>
        <w:tc>
          <w:tcPr>
            <w:tcW w:w="1276"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2010</w:t>
            </w:r>
          </w:p>
        </w:tc>
        <w:tc>
          <w:tcPr>
            <w:tcW w:w="1505"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2011</w:t>
            </w:r>
          </w:p>
        </w:tc>
        <w:tc>
          <w:tcPr>
            <w:tcW w:w="1338"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 xml:space="preserve">Динамика </w:t>
            </w:r>
          </w:p>
        </w:tc>
        <w:tc>
          <w:tcPr>
            <w:tcW w:w="2465" w:type="dxa"/>
          </w:tcPr>
          <w:p w:rsidR="00F70217" w:rsidRPr="00910DEB" w:rsidRDefault="00F70217" w:rsidP="00F70217">
            <w:pPr>
              <w:spacing w:after="120"/>
              <w:jc w:val="center"/>
              <w:rPr>
                <w:rFonts w:ascii="Times New Roman" w:hAnsi="Times New Roman"/>
                <w:b/>
                <w:sz w:val="24"/>
                <w:szCs w:val="24"/>
              </w:rPr>
            </w:pPr>
            <w:r w:rsidRPr="00910DEB">
              <w:rPr>
                <w:rFonts w:ascii="Times New Roman" w:hAnsi="Times New Roman"/>
                <w:b/>
                <w:sz w:val="24"/>
                <w:szCs w:val="24"/>
              </w:rPr>
              <w:t>Примечание</w:t>
            </w:r>
          </w:p>
        </w:tc>
      </w:tr>
      <w:tr w:rsidR="00F70217" w:rsidRPr="00910DEB" w:rsidTr="00F70217">
        <w:tc>
          <w:tcPr>
            <w:tcW w:w="817"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2.2</w:t>
            </w:r>
          </w:p>
        </w:tc>
        <w:tc>
          <w:tcPr>
            <w:tcW w:w="7371"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 xml:space="preserve">«Доля школьников, обучающихся по Федеральным государственным </w:t>
            </w:r>
            <w:r w:rsidRPr="00910DEB">
              <w:rPr>
                <w:rFonts w:ascii="Times New Roman" w:hAnsi="Times New Roman"/>
                <w:sz w:val="24"/>
                <w:szCs w:val="24"/>
              </w:rPr>
              <w:lastRenderedPageBreak/>
              <w:t>образовательным стандартам (от общей численности учащихся)»</w:t>
            </w:r>
          </w:p>
        </w:tc>
        <w:tc>
          <w:tcPr>
            <w:tcW w:w="1276"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lastRenderedPageBreak/>
              <w:t>0</w:t>
            </w:r>
            <w:r w:rsidRPr="00910DEB">
              <w:rPr>
                <w:rFonts w:ascii="Times New Roman" w:hAnsi="Times New Roman"/>
                <w:sz w:val="24"/>
                <w:szCs w:val="24"/>
              </w:rPr>
              <w:t xml:space="preserve"> %</w:t>
            </w:r>
          </w:p>
        </w:tc>
        <w:tc>
          <w:tcPr>
            <w:tcW w:w="1505"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11,47</w:t>
            </w:r>
            <w:r w:rsidRPr="00910DEB">
              <w:rPr>
                <w:rFonts w:ascii="Times New Roman" w:hAnsi="Times New Roman"/>
                <w:sz w:val="24"/>
                <w:szCs w:val="24"/>
              </w:rPr>
              <w:t xml:space="preserve"> %</w:t>
            </w:r>
          </w:p>
        </w:tc>
        <w:tc>
          <w:tcPr>
            <w:tcW w:w="1338" w:type="dxa"/>
          </w:tcPr>
          <w:p w:rsidR="00F70217" w:rsidRPr="00910DEB" w:rsidRDefault="00F70217" w:rsidP="00F70217">
            <w:pPr>
              <w:spacing w:after="120"/>
              <w:jc w:val="both"/>
              <w:rPr>
                <w:rFonts w:ascii="Times New Roman" w:hAnsi="Times New Roman"/>
                <w:sz w:val="24"/>
                <w:szCs w:val="24"/>
              </w:rPr>
            </w:pPr>
            <w:r>
              <w:rPr>
                <w:rFonts w:ascii="Times New Roman" w:hAnsi="Times New Roman"/>
                <w:color w:val="000000"/>
                <w:sz w:val="24"/>
                <w:szCs w:val="24"/>
              </w:rPr>
              <w:t>11,47</w:t>
            </w:r>
            <w:r w:rsidRPr="00910DEB">
              <w:rPr>
                <w:rFonts w:ascii="Times New Roman" w:hAnsi="Times New Roman"/>
                <w:color w:val="000000"/>
                <w:sz w:val="24"/>
                <w:szCs w:val="24"/>
              </w:rPr>
              <w:t xml:space="preserve"> %</w:t>
            </w:r>
          </w:p>
        </w:tc>
        <w:tc>
          <w:tcPr>
            <w:tcW w:w="2465"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color w:val="000000"/>
                <w:sz w:val="24"/>
                <w:szCs w:val="24"/>
              </w:rPr>
              <w:t xml:space="preserve">в связи с переходом </w:t>
            </w:r>
            <w:r w:rsidRPr="00910DEB">
              <w:rPr>
                <w:rFonts w:ascii="Times New Roman" w:hAnsi="Times New Roman"/>
                <w:color w:val="000000"/>
                <w:sz w:val="24"/>
                <w:szCs w:val="24"/>
              </w:rPr>
              <w:lastRenderedPageBreak/>
              <w:t>всех ОУ, реализующих программы начального общего образования на ФГОС НОО</w:t>
            </w:r>
          </w:p>
        </w:tc>
      </w:tr>
      <w:tr w:rsidR="00F70217" w:rsidRPr="00910DEB" w:rsidTr="00F70217">
        <w:tc>
          <w:tcPr>
            <w:tcW w:w="817"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lastRenderedPageBreak/>
              <w:t>2.3.1</w:t>
            </w:r>
          </w:p>
        </w:tc>
        <w:tc>
          <w:tcPr>
            <w:tcW w:w="7371"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Среднее количество часов в неделю внеурочной деятельности на одного обучающегося за счет сочетания бюджетного и внебюджетного финансирования, в том числе за счет: - бюджетного финансирования</w:t>
            </w:r>
          </w:p>
        </w:tc>
        <w:tc>
          <w:tcPr>
            <w:tcW w:w="1276"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0</w:t>
            </w:r>
          </w:p>
        </w:tc>
        <w:tc>
          <w:tcPr>
            <w:tcW w:w="1505"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9</w:t>
            </w:r>
          </w:p>
        </w:tc>
        <w:tc>
          <w:tcPr>
            <w:tcW w:w="1338"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9</w:t>
            </w:r>
          </w:p>
        </w:tc>
        <w:tc>
          <w:tcPr>
            <w:tcW w:w="2465"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В 2011 году регионом обеспечено финансирование урочной и внеурочной деятельности на одного обучающегося в неделю на уровне 2010 года: в 1-х классах – 30 часов</w:t>
            </w:r>
          </w:p>
        </w:tc>
      </w:tr>
      <w:tr w:rsidR="00F70217" w:rsidRPr="00910DEB" w:rsidTr="00F70217">
        <w:tc>
          <w:tcPr>
            <w:tcW w:w="817"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2.</w:t>
            </w:r>
            <w:r>
              <w:rPr>
                <w:rFonts w:ascii="Times New Roman" w:hAnsi="Times New Roman"/>
                <w:sz w:val="24"/>
                <w:szCs w:val="24"/>
              </w:rPr>
              <w:t>9</w:t>
            </w:r>
          </w:p>
        </w:tc>
        <w:tc>
          <w:tcPr>
            <w:tcW w:w="7371"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в том числе: учебным оборудованием для практических работ»</w:t>
            </w:r>
          </w:p>
        </w:tc>
        <w:tc>
          <w:tcPr>
            <w:tcW w:w="1276"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0</w:t>
            </w:r>
            <w:r w:rsidRPr="00910DEB">
              <w:rPr>
                <w:rFonts w:ascii="Times New Roman" w:hAnsi="Times New Roman"/>
                <w:sz w:val="24"/>
                <w:szCs w:val="24"/>
              </w:rPr>
              <w:t xml:space="preserve"> %</w:t>
            </w:r>
          </w:p>
        </w:tc>
        <w:tc>
          <w:tcPr>
            <w:tcW w:w="1505"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54,42</w:t>
            </w:r>
            <w:r w:rsidRPr="00910DEB">
              <w:rPr>
                <w:rFonts w:ascii="Times New Roman" w:hAnsi="Times New Roman"/>
                <w:sz w:val="24"/>
                <w:szCs w:val="24"/>
              </w:rPr>
              <w:t xml:space="preserve"> %</w:t>
            </w:r>
          </w:p>
        </w:tc>
        <w:tc>
          <w:tcPr>
            <w:tcW w:w="1338" w:type="dxa"/>
          </w:tcPr>
          <w:p w:rsidR="00F70217" w:rsidRPr="00910DEB" w:rsidRDefault="00F70217" w:rsidP="00F70217">
            <w:pPr>
              <w:spacing w:after="120"/>
              <w:jc w:val="both"/>
              <w:rPr>
                <w:rFonts w:ascii="Times New Roman" w:hAnsi="Times New Roman"/>
                <w:sz w:val="24"/>
                <w:szCs w:val="24"/>
              </w:rPr>
            </w:pPr>
            <w:r>
              <w:rPr>
                <w:rFonts w:ascii="Times New Roman" w:hAnsi="Times New Roman"/>
                <w:sz w:val="24"/>
                <w:szCs w:val="24"/>
              </w:rPr>
              <w:t>54,42</w:t>
            </w:r>
            <w:r w:rsidRPr="00910DEB">
              <w:rPr>
                <w:rFonts w:ascii="Times New Roman" w:hAnsi="Times New Roman"/>
                <w:sz w:val="24"/>
                <w:szCs w:val="24"/>
              </w:rPr>
              <w:t xml:space="preserve"> %</w:t>
            </w:r>
          </w:p>
        </w:tc>
        <w:tc>
          <w:tcPr>
            <w:tcW w:w="2465"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реализация Постановления Правительства Самарской области от 10.10.2011 № 495 «О реализации Комплекса мер по модернизации в 2011 году общего образования Самарской области»</w:t>
            </w:r>
          </w:p>
        </w:tc>
      </w:tr>
      <w:tr w:rsidR="00F70217" w:rsidRPr="00910DEB" w:rsidTr="00F70217">
        <w:tc>
          <w:tcPr>
            <w:tcW w:w="817"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lastRenderedPageBreak/>
              <w:t>2.11.</w:t>
            </w:r>
          </w:p>
        </w:tc>
        <w:tc>
          <w:tcPr>
            <w:tcW w:w="7371"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sz w:val="24"/>
                <w:szCs w:val="24"/>
              </w:rPr>
              <w:t>«Доля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в том числе: управленческих кадров»</w:t>
            </w:r>
          </w:p>
        </w:tc>
        <w:tc>
          <w:tcPr>
            <w:tcW w:w="1276" w:type="dxa"/>
          </w:tcPr>
          <w:p w:rsidR="00F70217" w:rsidRPr="00910DEB" w:rsidRDefault="00D6559F" w:rsidP="00F70217">
            <w:pPr>
              <w:spacing w:after="120"/>
              <w:jc w:val="both"/>
              <w:rPr>
                <w:rFonts w:ascii="Times New Roman" w:hAnsi="Times New Roman"/>
                <w:sz w:val="24"/>
                <w:szCs w:val="24"/>
              </w:rPr>
            </w:pPr>
            <w:r>
              <w:rPr>
                <w:rFonts w:ascii="Times New Roman" w:hAnsi="Times New Roman"/>
                <w:sz w:val="24"/>
                <w:szCs w:val="24"/>
              </w:rPr>
              <w:t>27,8</w:t>
            </w:r>
            <w:r w:rsidR="00F70217">
              <w:rPr>
                <w:rFonts w:ascii="Times New Roman" w:hAnsi="Times New Roman"/>
                <w:sz w:val="24"/>
                <w:szCs w:val="24"/>
              </w:rPr>
              <w:t>7</w:t>
            </w:r>
            <w:r w:rsidR="00F70217" w:rsidRPr="00910DEB">
              <w:rPr>
                <w:rFonts w:ascii="Times New Roman" w:hAnsi="Times New Roman"/>
                <w:sz w:val="24"/>
                <w:szCs w:val="24"/>
              </w:rPr>
              <w:t>%</w:t>
            </w:r>
          </w:p>
        </w:tc>
        <w:tc>
          <w:tcPr>
            <w:tcW w:w="1505" w:type="dxa"/>
          </w:tcPr>
          <w:p w:rsidR="00F70217" w:rsidRPr="00910DEB" w:rsidRDefault="00D6559F" w:rsidP="00F70217">
            <w:pPr>
              <w:spacing w:after="120"/>
              <w:jc w:val="both"/>
              <w:rPr>
                <w:rFonts w:ascii="Times New Roman" w:hAnsi="Times New Roman"/>
                <w:sz w:val="24"/>
                <w:szCs w:val="24"/>
              </w:rPr>
            </w:pPr>
            <w:r>
              <w:rPr>
                <w:rFonts w:ascii="Times New Roman" w:hAnsi="Times New Roman"/>
                <w:sz w:val="24"/>
                <w:szCs w:val="24"/>
              </w:rPr>
              <w:t>21,01</w:t>
            </w:r>
            <w:r w:rsidR="00F70217" w:rsidRPr="00910DEB">
              <w:rPr>
                <w:rFonts w:ascii="Times New Roman" w:hAnsi="Times New Roman"/>
                <w:sz w:val="24"/>
                <w:szCs w:val="24"/>
              </w:rPr>
              <w:t>%</w:t>
            </w:r>
          </w:p>
        </w:tc>
        <w:tc>
          <w:tcPr>
            <w:tcW w:w="1338" w:type="dxa"/>
          </w:tcPr>
          <w:p w:rsidR="00F70217" w:rsidRPr="00910DEB" w:rsidRDefault="00D6559F" w:rsidP="00F70217">
            <w:pPr>
              <w:spacing w:after="120"/>
              <w:jc w:val="both"/>
              <w:rPr>
                <w:rFonts w:ascii="Times New Roman" w:hAnsi="Times New Roman"/>
                <w:sz w:val="24"/>
                <w:szCs w:val="24"/>
              </w:rPr>
            </w:pPr>
            <w:r>
              <w:rPr>
                <w:rFonts w:ascii="Times New Roman" w:hAnsi="Times New Roman"/>
                <w:sz w:val="24"/>
                <w:szCs w:val="24"/>
              </w:rPr>
              <w:t>6,8</w:t>
            </w:r>
            <w:r w:rsidR="00F70217" w:rsidRPr="00910DEB">
              <w:rPr>
                <w:rFonts w:ascii="Times New Roman" w:hAnsi="Times New Roman"/>
                <w:sz w:val="24"/>
                <w:szCs w:val="24"/>
              </w:rPr>
              <w:t>%</w:t>
            </w:r>
          </w:p>
        </w:tc>
        <w:tc>
          <w:tcPr>
            <w:tcW w:w="2465" w:type="dxa"/>
          </w:tcPr>
          <w:p w:rsidR="00F70217" w:rsidRPr="00910DEB" w:rsidRDefault="00F70217" w:rsidP="00F70217">
            <w:pPr>
              <w:spacing w:after="120"/>
              <w:jc w:val="both"/>
              <w:rPr>
                <w:rFonts w:ascii="Times New Roman" w:hAnsi="Times New Roman"/>
                <w:sz w:val="24"/>
                <w:szCs w:val="24"/>
              </w:rPr>
            </w:pPr>
            <w:r w:rsidRPr="00910DEB">
              <w:rPr>
                <w:rFonts w:ascii="Times New Roman" w:hAnsi="Times New Roman"/>
                <w:color w:val="000000"/>
                <w:sz w:val="24"/>
                <w:szCs w:val="24"/>
              </w:rPr>
              <w:t>в связи с переходом всех ОУ, реализующих программы начального общего образования на ФГОС НОО</w:t>
            </w:r>
          </w:p>
        </w:tc>
      </w:tr>
    </w:tbl>
    <w:p w:rsidR="00F70217" w:rsidRDefault="00F70217" w:rsidP="00F70217">
      <w:pPr>
        <w:spacing w:after="120"/>
        <w:ind w:firstLine="284"/>
        <w:jc w:val="both"/>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r>
        <w:rPr>
          <w:rFonts w:ascii="Times New Roman" w:hAnsi="Times New Roman"/>
          <w:sz w:val="24"/>
          <w:szCs w:val="24"/>
        </w:rPr>
        <w:t xml:space="preserve">                                                      </w:t>
      </w: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D6559F" w:rsidRDefault="00D6559F" w:rsidP="00F70217">
      <w:pPr>
        <w:tabs>
          <w:tab w:val="left" w:pos="1260"/>
        </w:tabs>
        <w:spacing w:after="60"/>
        <w:rPr>
          <w:rFonts w:ascii="Times New Roman" w:hAnsi="Times New Roman"/>
          <w:sz w:val="24"/>
          <w:szCs w:val="24"/>
        </w:rPr>
      </w:pPr>
    </w:p>
    <w:p w:rsidR="00D6559F" w:rsidRDefault="00D6559F"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Default="00F70217" w:rsidP="00F70217">
      <w:pPr>
        <w:tabs>
          <w:tab w:val="left" w:pos="1260"/>
        </w:tabs>
        <w:spacing w:after="60"/>
        <w:rPr>
          <w:rFonts w:ascii="Times New Roman" w:hAnsi="Times New Roman"/>
          <w:sz w:val="24"/>
          <w:szCs w:val="24"/>
        </w:rPr>
      </w:pPr>
    </w:p>
    <w:p w:rsidR="00F70217" w:rsidRPr="00EB6CB1" w:rsidRDefault="00F70217" w:rsidP="00F70217">
      <w:pPr>
        <w:tabs>
          <w:tab w:val="left" w:pos="1260"/>
        </w:tabs>
        <w:spacing w:after="60"/>
        <w:jc w:val="center"/>
        <w:rPr>
          <w:rFonts w:ascii="Times New Roman" w:hAnsi="Times New Roman"/>
          <w:b/>
          <w:sz w:val="28"/>
          <w:szCs w:val="28"/>
        </w:rPr>
      </w:pPr>
      <w:r w:rsidRPr="00EB6CB1">
        <w:rPr>
          <w:rFonts w:ascii="Times New Roman" w:hAnsi="Times New Roman"/>
          <w:b/>
          <w:sz w:val="28"/>
          <w:szCs w:val="28"/>
        </w:rPr>
        <w:lastRenderedPageBreak/>
        <w:t xml:space="preserve">Часть </w:t>
      </w:r>
      <w:r w:rsidRPr="00EB6CB1">
        <w:rPr>
          <w:rFonts w:ascii="Times New Roman" w:hAnsi="Times New Roman"/>
          <w:b/>
          <w:sz w:val="28"/>
          <w:szCs w:val="28"/>
          <w:lang w:val="en-US"/>
        </w:rPr>
        <w:t>II</w:t>
      </w:r>
      <w:r w:rsidRPr="00EB6CB1">
        <w:rPr>
          <w:rFonts w:ascii="Times New Roman" w:hAnsi="Times New Roman"/>
          <w:b/>
          <w:sz w:val="28"/>
          <w:szCs w:val="28"/>
        </w:rPr>
        <w:t>. Развитие системы поддержки талантливых детей</w:t>
      </w:r>
    </w:p>
    <w:p w:rsidR="00F70217" w:rsidRPr="00EB6CB1" w:rsidRDefault="00F70217" w:rsidP="00F70217">
      <w:pPr>
        <w:tabs>
          <w:tab w:val="left" w:pos="1260"/>
        </w:tabs>
        <w:spacing w:after="60"/>
        <w:ind w:firstLine="284"/>
        <w:jc w:val="center"/>
        <w:rPr>
          <w:rFonts w:ascii="Times New Roman" w:hAnsi="Times New Roman"/>
          <w:b/>
          <w:sz w:val="28"/>
          <w:szCs w:val="28"/>
        </w:rPr>
      </w:pPr>
    </w:p>
    <w:p w:rsidR="00F70217" w:rsidRPr="00EB6CB1" w:rsidRDefault="00F70217" w:rsidP="00F70217">
      <w:pPr>
        <w:numPr>
          <w:ilvl w:val="0"/>
          <w:numId w:val="3"/>
        </w:numPr>
        <w:tabs>
          <w:tab w:val="left" w:pos="1260"/>
        </w:tabs>
        <w:spacing w:after="60"/>
        <w:ind w:left="0" w:firstLine="284"/>
        <w:jc w:val="both"/>
        <w:rPr>
          <w:rFonts w:ascii="Times New Roman" w:hAnsi="Times New Roman"/>
          <w:b/>
          <w:i/>
          <w:sz w:val="28"/>
          <w:szCs w:val="28"/>
        </w:rPr>
      </w:pPr>
      <w:r w:rsidRPr="00EB6CB1">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58"/>
        <w:gridCol w:w="2054"/>
        <w:gridCol w:w="2863"/>
        <w:gridCol w:w="2299"/>
      </w:tblGrid>
      <w:tr w:rsidR="00F70217" w:rsidRPr="004704DB" w:rsidTr="00F70217">
        <w:trPr>
          <w:trHeight w:val="207"/>
          <w:tblHeader/>
        </w:trPr>
        <w:tc>
          <w:tcPr>
            <w:tcW w:w="0" w:type="auto"/>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358"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054" w:type="dxa"/>
            <w:tcBorders>
              <w:bottom w:val="single" w:sz="4" w:space="0" w:color="auto"/>
            </w:tcBorders>
            <w:shd w:val="clear" w:color="auto" w:fill="auto"/>
            <w:vAlign w:val="center"/>
          </w:tcPr>
          <w:p w:rsidR="00F70217"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Планируемый</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(2011 год)</w:t>
            </w:r>
          </w:p>
        </w:tc>
        <w:tc>
          <w:tcPr>
            <w:tcW w:w="2863"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w:t>
            </w:r>
            <w:r>
              <w:rPr>
                <w:rFonts w:ascii="Times New Roman" w:hAnsi="Times New Roman"/>
                <w:b/>
                <w:i/>
                <w:sz w:val="24"/>
                <w:szCs w:val="24"/>
              </w:rPr>
              <w:t>ли</w:t>
            </w:r>
            <w:r>
              <w:rPr>
                <w:sz w:val="24"/>
                <w:szCs w:val="24"/>
              </w:rPr>
              <w:t> </w:t>
            </w:r>
            <w:r w:rsidRPr="004704DB">
              <w:rPr>
                <w:rFonts w:ascii="Times New Roman" w:hAnsi="Times New Roman"/>
                <w:b/>
                <w:i/>
                <w:sz w:val="24"/>
                <w:szCs w:val="24"/>
              </w:rPr>
              <w:t>выполнения</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99" w:type="dxa"/>
            <w:tcBorders>
              <w:bottom w:val="single" w:sz="4" w:space="0" w:color="auto"/>
            </w:tcBorders>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F70217" w:rsidRPr="004704DB" w:rsidTr="00F70217">
        <w:tc>
          <w:tcPr>
            <w:tcW w:w="15134" w:type="dxa"/>
            <w:gridSpan w:val="5"/>
            <w:shd w:val="clear" w:color="auto" w:fill="D9D9D9"/>
          </w:tcPr>
          <w:p w:rsidR="00F70217" w:rsidRPr="004704DB" w:rsidRDefault="00F70217" w:rsidP="00F70217">
            <w:pPr>
              <w:pStyle w:val="a3"/>
              <w:numPr>
                <w:ilvl w:val="0"/>
                <w:numId w:val="2"/>
              </w:numPr>
              <w:spacing w:after="60" w:line="276" w:lineRule="auto"/>
              <w:ind w:left="0" w:firstLine="0"/>
              <w:jc w:val="center"/>
              <w:rPr>
                <w:b/>
                <w:sz w:val="24"/>
                <w:szCs w:val="24"/>
              </w:rPr>
            </w:pPr>
            <w:r w:rsidRPr="004704DB">
              <w:rPr>
                <w:b/>
                <w:sz w:val="24"/>
                <w:szCs w:val="24"/>
              </w:rPr>
              <w:t>Развитие системы поддержки талантливых детей</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5.</w:t>
            </w:r>
          </w:p>
        </w:tc>
        <w:tc>
          <w:tcPr>
            <w:tcW w:w="14574"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Развитие системы поиска одаренных детей:</w:t>
            </w:r>
          </w:p>
        </w:tc>
      </w:tr>
      <w:tr w:rsidR="00F70217" w:rsidRPr="004704DB" w:rsidTr="00F70217">
        <w:tc>
          <w:tcPr>
            <w:tcW w:w="0" w:type="auto"/>
            <w:vMerge w:val="restart"/>
          </w:tcPr>
          <w:p w:rsidR="00F70217" w:rsidRPr="004704DB" w:rsidRDefault="00F70217" w:rsidP="00F70217">
            <w:pPr>
              <w:spacing w:after="60"/>
              <w:rPr>
                <w:rFonts w:ascii="Times New Roman" w:hAnsi="Times New Roman"/>
                <w:sz w:val="24"/>
                <w:szCs w:val="24"/>
              </w:rPr>
            </w:pPr>
          </w:p>
        </w:tc>
        <w:tc>
          <w:tcPr>
            <w:tcW w:w="7358" w:type="dxa"/>
            <w:vMerge w:val="restart"/>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а) организация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
        </w:tc>
        <w:tc>
          <w:tcPr>
            <w:tcW w:w="2054" w:type="dxa"/>
          </w:tcPr>
          <w:p w:rsidR="00F70217" w:rsidRPr="00003358" w:rsidRDefault="00F70217" w:rsidP="00D6559F">
            <w:pPr>
              <w:pStyle w:val="a3"/>
              <w:spacing w:line="276" w:lineRule="auto"/>
              <w:ind w:left="0" w:firstLine="284"/>
              <w:jc w:val="both"/>
              <w:rPr>
                <w:sz w:val="24"/>
                <w:szCs w:val="24"/>
              </w:rPr>
            </w:pPr>
            <w:r w:rsidRPr="00782EF3">
              <w:rPr>
                <w:sz w:val="24"/>
                <w:szCs w:val="24"/>
              </w:rPr>
              <w:t xml:space="preserve">Участие </w:t>
            </w:r>
            <w:r w:rsidR="00D6559F">
              <w:rPr>
                <w:sz w:val="24"/>
                <w:szCs w:val="24"/>
              </w:rPr>
              <w:t>800</w:t>
            </w:r>
            <w:r w:rsidRPr="00EC4D7E">
              <w:rPr>
                <w:sz w:val="24"/>
                <w:szCs w:val="24"/>
              </w:rPr>
              <w:t xml:space="preserve"> детей</w:t>
            </w:r>
            <w:r w:rsidRPr="00782EF3">
              <w:rPr>
                <w:sz w:val="24"/>
                <w:szCs w:val="24"/>
              </w:rPr>
              <w:t xml:space="preserve"> в конкурсных мероприятиях различного уровня</w:t>
            </w:r>
          </w:p>
        </w:tc>
        <w:tc>
          <w:tcPr>
            <w:tcW w:w="2863" w:type="dxa"/>
          </w:tcPr>
          <w:p w:rsidR="00F70217" w:rsidRPr="00003358" w:rsidRDefault="00F70217" w:rsidP="00D6559F">
            <w:pPr>
              <w:pStyle w:val="a3"/>
              <w:spacing w:line="276" w:lineRule="auto"/>
              <w:ind w:left="0" w:firstLine="284"/>
              <w:jc w:val="both"/>
              <w:rPr>
                <w:sz w:val="24"/>
                <w:szCs w:val="24"/>
              </w:rPr>
            </w:pPr>
            <w:r w:rsidRPr="00782EF3">
              <w:rPr>
                <w:sz w:val="24"/>
                <w:szCs w:val="24"/>
              </w:rPr>
              <w:t xml:space="preserve">В 2011 </w:t>
            </w:r>
            <w:r w:rsidRPr="00EC4D7E">
              <w:rPr>
                <w:sz w:val="24"/>
                <w:szCs w:val="24"/>
              </w:rPr>
              <w:t xml:space="preserve">году </w:t>
            </w:r>
            <w:r w:rsidR="00D6559F">
              <w:rPr>
                <w:sz w:val="24"/>
                <w:szCs w:val="24"/>
              </w:rPr>
              <w:t>950</w:t>
            </w:r>
            <w:r w:rsidRPr="00EC4D7E">
              <w:rPr>
                <w:sz w:val="24"/>
                <w:szCs w:val="24"/>
              </w:rPr>
              <w:t xml:space="preserve"> детей участвовали в конкурсных мероприятиях различного профиля</w:t>
            </w:r>
            <w:r w:rsidRPr="00782EF3">
              <w:rPr>
                <w:sz w:val="24"/>
                <w:szCs w:val="24"/>
              </w:rPr>
              <w:t xml:space="preserve"> и уровня</w:t>
            </w:r>
          </w:p>
        </w:tc>
        <w:tc>
          <w:tcPr>
            <w:tcW w:w="2299" w:type="dxa"/>
          </w:tcPr>
          <w:p w:rsidR="00F70217" w:rsidRPr="00003358" w:rsidRDefault="00F70217" w:rsidP="00F70217">
            <w:pPr>
              <w:pStyle w:val="a3"/>
              <w:spacing w:line="276" w:lineRule="auto"/>
              <w:ind w:left="0"/>
              <w:jc w:val="both"/>
              <w:rPr>
                <w:sz w:val="24"/>
                <w:szCs w:val="24"/>
              </w:rPr>
            </w:pPr>
            <w:r w:rsidRPr="00003358">
              <w:rPr>
                <w:sz w:val="24"/>
                <w:szCs w:val="24"/>
              </w:rPr>
              <w:t>Увеличение на 10</w:t>
            </w:r>
            <w:r>
              <w:rPr>
                <w:sz w:val="24"/>
                <w:szCs w:val="24"/>
              </w:rPr>
              <w:t> </w:t>
            </w:r>
            <w:r w:rsidRPr="00003358">
              <w:rPr>
                <w:sz w:val="24"/>
                <w:szCs w:val="24"/>
              </w:rPr>
              <w:t xml:space="preserve">% доли школьников, участвующих в окружных и областных конкурсных мероприятиях по выявлению и поддержке талантливых детей, от общего числа школьников </w:t>
            </w:r>
            <w:r w:rsidR="00D6559F">
              <w:rPr>
                <w:sz w:val="24"/>
                <w:szCs w:val="24"/>
              </w:rPr>
              <w:t xml:space="preserve">м.р.Кинельский </w:t>
            </w:r>
            <w:r w:rsidRPr="00003358">
              <w:rPr>
                <w:sz w:val="24"/>
                <w:szCs w:val="24"/>
              </w:rPr>
              <w:t>Самарской</w:t>
            </w:r>
            <w:r>
              <w:rPr>
                <w:sz w:val="24"/>
                <w:szCs w:val="24"/>
              </w:rPr>
              <w:t xml:space="preserve"> области</w:t>
            </w:r>
            <w:r w:rsidRPr="00003358">
              <w:rPr>
                <w:sz w:val="24"/>
                <w:szCs w:val="24"/>
              </w:rPr>
              <w:t xml:space="preserve"> </w:t>
            </w:r>
          </w:p>
        </w:tc>
      </w:tr>
      <w:tr w:rsidR="00F70217" w:rsidRPr="004704DB" w:rsidTr="00F70217">
        <w:tc>
          <w:tcPr>
            <w:tcW w:w="0" w:type="auto"/>
            <w:vMerge/>
          </w:tcPr>
          <w:p w:rsidR="00F70217" w:rsidRPr="004704DB" w:rsidRDefault="00F70217" w:rsidP="00F70217">
            <w:pPr>
              <w:spacing w:after="60"/>
              <w:rPr>
                <w:rFonts w:ascii="Times New Roman" w:hAnsi="Times New Roman"/>
                <w:sz w:val="24"/>
                <w:szCs w:val="24"/>
              </w:rPr>
            </w:pPr>
          </w:p>
        </w:tc>
        <w:tc>
          <w:tcPr>
            <w:tcW w:w="7358" w:type="dxa"/>
            <w:vMerge/>
          </w:tcPr>
          <w:p w:rsidR="00F70217" w:rsidRPr="004704DB" w:rsidRDefault="00F70217" w:rsidP="00F70217">
            <w:pPr>
              <w:spacing w:after="60"/>
              <w:ind w:firstLine="284"/>
              <w:rPr>
                <w:rFonts w:ascii="Times New Roman" w:hAnsi="Times New Roman"/>
                <w:sz w:val="24"/>
                <w:szCs w:val="24"/>
              </w:rPr>
            </w:pPr>
          </w:p>
        </w:tc>
        <w:tc>
          <w:tcPr>
            <w:tcW w:w="2054" w:type="dxa"/>
          </w:tcPr>
          <w:p w:rsidR="00F70217" w:rsidRPr="00782EF3" w:rsidRDefault="00F70217" w:rsidP="00F70217">
            <w:pPr>
              <w:pStyle w:val="a3"/>
              <w:spacing w:line="276" w:lineRule="auto"/>
              <w:ind w:left="69"/>
              <w:jc w:val="both"/>
              <w:rPr>
                <w:sz w:val="24"/>
                <w:szCs w:val="24"/>
              </w:rPr>
            </w:pPr>
            <w:r w:rsidRPr="00003358">
              <w:rPr>
                <w:sz w:val="24"/>
                <w:szCs w:val="24"/>
              </w:rPr>
              <w:t xml:space="preserve">Рост числа победителей и призеров </w:t>
            </w:r>
            <w:r w:rsidRPr="00003358">
              <w:rPr>
                <w:sz w:val="24"/>
                <w:szCs w:val="24"/>
              </w:rPr>
              <w:lastRenderedPageBreak/>
              <w:t>конкурсных мероприятий (</w:t>
            </w:r>
            <w:r>
              <w:rPr>
                <w:sz w:val="24"/>
                <w:szCs w:val="24"/>
              </w:rPr>
              <w:t xml:space="preserve">150 </w:t>
            </w:r>
            <w:r w:rsidRPr="00003358">
              <w:rPr>
                <w:sz w:val="24"/>
                <w:szCs w:val="24"/>
              </w:rPr>
              <w:t>обучающихся)</w:t>
            </w:r>
          </w:p>
        </w:tc>
        <w:tc>
          <w:tcPr>
            <w:tcW w:w="2863" w:type="dxa"/>
          </w:tcPr>
          <w:p w:rsidR="00F70217" w:rsidRDefault="00F70217" w:rsidP="00F70217">
            <w:pPr>
              <w:pStyle w:val="a3"/>
              <w:spacing w:line="276" w:lineRule="auto"/>
              <w:ind w:left="69" w:firstLine="291"/>
              <w:jc w:val="both"/>
              <w:rPr>
                <w:sz w:val="24"/>
                <w:szCs w:val="24"/>
              </w:rPr>
            </w:pPr>
            <w:r w:rsidRPr="00003358">
              <w:rPr>
                <w:sz w:val="24"/>
                <w:szCs w:val="24"/>
              </w:rPr>
              <w:lastRenderedPageBreak/>
              <w:t xml:space="preserve">По результатам конкурсных мероприятий около </w:t>
            </w:r>
            <w:r>
              <w:rPr>
                <w:sz w:val="24"/>
                <w:szCs w:val="24"/>
              </w:rPr>
              <w:t xml:space="preserve">152 </w:t>
            </w:r>
            <w:r>
              <w:rPr>
                <w:sz w:val="24"/>
                <w:szCs w:val="24"/>
              </w:rPr>
              <w:lastRenderedPageBreak/>
              <w:t>участника</w:t>
            </w:r>
            <w:r w:rsidRPr="00003358">
              <w:rPr>
                <w:sz w:val="24"/>
                <w:szCs w:val="24"/>
              </w:rPr>
              <w:t xml:space="preserve"> стали победителями и призерами меропри</w:t>
            </w:r>
            <w:r w:rsidR="00D6559F">
              <w:rPr>
                <w:sz w:val="24"/>
                <w:szCs w:val="24"/>
              </w:rPr>
              <w:t>ятий различного уровня, из них 4</w:t>
            </w:r>
            <w:r w:rsidRPr="00003358">
              <w:rPr>
                <w:sz w:val="24"/>
                <w:szCs w:val="24"/>
              </w:rPr>
              <w:t xml:space="preserve"> – победители и призеры всероссийского и международного уровня. </w:t>
            </w:r>
          </w:p>
          <w:p w:rsidR="00F70217" w:rsidRPr="00003358" w:rsidRDefault="00F70217" w:rsidP="00F70217">
            <w:pPr>
              <w:pStyle w:val="a3"/>
              <w:spacing w:line="276" w:lineRule="auto"/>
              <w:ind w:left="69" w:firstLine="291"/>
              <w:jc w:val="both"/>
              <w:rPr>
                <w:sz w:val="24"/>
                <w:szCs w:val="24"/>
              </w:rPr>
            </w:pPr>
            <w:r w:rsidRPr="00003358">
              <w:rPr>
                <w:sz w:val="24"/>
                <w:szCs w:val="24"/>
              </w:rPr>
              <w:t>Прове</w:t>
            </w:r>
            <w:r>
              <w:rPr>
                <w:sz w:val="24"/>
                <w:szCs w:val="24"/>
              </w:rPr>
              <w:t xml:space="preserve">дено </w:t>
            </w:r>
            <w:r w:rsidR="00D6559F">
              <w:rPr>
                <w:sz w:val="24"/>
                <w:szCs w:val="24"/>
              </w:rPr>
              <w:t>24</w:t>
            </w:r>
            <w:r w:rsidRPr="00003358">
              <w:rPr>
                <w:sz w:val="24"/>
                <w:szCs w:val="24"/>
              </w:rPr>
              <w:t xml:space="preserve"> физкультурно-массовых и спортивных мероприятия, в </w:t>
            </w:r>
            <w:r w:rsidR="00D6559F">
              <w:rPr>
                <w:sz w:val="24"/>
                <w:szCs w:val="24"/>
              </w:rPr>
              <w:t>которых приняло участие около 57</w:t>
            </w:r>
            <w:r w:rsidRPr="00003358">
              <w:rPr>
                <w:sz w:val="24"/>
                <w:szCs w:val="24"/>
              </w:rPr>
              <w:t xml:space="preserve">% обучающихся </w:t>
            </w:r>
            <w:r w:rsidR="00D6559F">
              <w:rPr>
                <w:sz w:val="24"/>
                <w:szCs w:val="24"/>
              </w:rPr>
              <w:t>м.р.</w:t>
            </w:r>
            <w:r>
              <w:rPr>
                <w:sz w:val="24"/>
                <w:szCs w:val="24"/>
              </w:rPr>
              <w:t>Кинель</w:t>
            </w:r>
            <w:r w:rsidR="00D6559F">
              <w:rPr>
                <w:sz w:val="24"/>
                <w:szCs w:val="24"/>
              </w:rPr>
              <w:t>ский</w:t>
            </w:r>
            <w:r>
              <w:rPr>
                <w:sz w:val="24"/>
                <w:szCs w:val="24"/>
              </w:rPr>
              <w:t xml:space="preserve"> </w:t>
            </w:r>
            <w:r w:rsidRPr="00003358">
              <w:rPr>
                <w:sz w:val="24"/>
                <w:szCs w:val="24"/>
              </w:rPr>
              <w:t xml:space="preserve">Самарской области В областных фестивальных мероприятиях художественно-эстетической направленности было задействовано </w:t>
            </w:r>
            <w:r w:rsidR="00D6559F">
              <w:rPr>
                <w:sz w:val="24"/>
                <w:szCs w:val="24"/>
              </w:rPr>
              <w:t>112</w:t>
            </w:r>
            <w:r>
              <w:rPr>
                <w:sz w:val="24"/>
                <w:szCs w:val="24"/>
              </w:rPr>
              <w:t xml:space="preserve"> </w:t>
            </w:r>
            <w:r w:rsidRPr="00003358">
              <w:rPr>
                <w:sz w:val="24"/>
                <w:szCs w:val="24"/>
              </w:rPr>
              <w:t xml:space="preserve">участников. </w:t>
            </w:r>
          </w:p>
          <w:p w:rsidR="00F70217" w:rsidRPr="00003358" w:rsidRDefault="00F70217" w:rsidP="00F70217">
            <w:pPr>
              <w:pStyle w:val="a3"/>
              <w:spacing w:line="276" w:lineRule="auto"/>
              <w:ind w:left="69" w:firstLine="291"/>
              <w:jc w:val="both"/>
              <w:rPr>
                <w:sz w:val="24"/>
                <w:szCs w:val="24"/>
              </w:rPr>
            </w:pPr>
            <w:r w:rsidRPr="00003358">
              <w:rPr>
                <w:sz w:val="24"/>
                <w:szCs w:val="24"/>
              </w:rPr>
              <w:t xml:space="preserve">В заключительных этапах областных </w:t>
            </w:r>
            <w:r w:rsidRPr="00003358">
              <w:rPr>
                <w:sz w:val="24"/>
                <w:szCs w:val="24"/>
              </w:rPr>
              <w:lastRenderedPageBreak/>
              <w:t>мероприятий эколого-биологической напр</w:t>
            </w:r>
            <w:r w:rsidR="00D6559F">
              <w:rPr>
                <w:sz w:val="24"/>
                <w:szCs w:val="24"/>
              </w:rPr>
              <w:t>авленности приняли участие 35</w:t>
            </w:r>
            <w:r w:rsidRPr="00003358">
              <w:rPr>
                <w:sz w:val="24"/>
                <w:szCs w:val="24"/>
              </w:rPr>
              <w:t xml:space="preserve"> детей. Призе</w:t>
            </w:r>
            <w:r>
              <w:rPr>
                <w:sz w:val="24"/>
                <w:szCs w:val="24"/>
              </w:rPr>
              <w:t>р</w:t>
            </w:r>
            <w:r w:rsidR="00D6559F">
              <w:rPr>
                <w:sz w:val="24"/>
                <w:szCs w:val="24"/>
              </w:rPr>
              <w:t>ами на областном уровне стали 8</w:t>
            </w:r>
            <w:r w:rsidRPr="00003358">
              <w:rPr>
                <w:sz w:val="24"/>
                <w:szCs w:val="24"/>
              </w:rPr>
              <w:t>  учащихся.</w:t>
            </w:r>
          </w:p>
          <w:p w:rsidR="00F70217" w:rsidRPr="00003358" w:rsidRDefault="00F70217" w:rsidP="00F70217">
            <w:pPr>
              <w:pStyle w:val="a3"/>
              <w:spacing w:line="276" w:lineRule="auto"/>
              <w:ind w:left="69" w:firstLine="291"/>
              <w:jc w:val="both"/>
              <w:rPr>
                <w:sz w:val="24"/>
                <w:szCs w:val="24"/>
              </w:rPr>
            </w:pPr>
            <w:r w:rsidRPr="00003358">
              <w:rPr>
                <w:sz w:val="24"/>
                <w:szCs w:val="24"/>
              </w:rPr>
              <w:t>Более</w:t>
            </w:r>
            <w:r w:rsidR="00D6559F">
              <w:rPr>
                <w:sz w:val="24"/>
                <w:szCs w:val="24"/>
              </w:rPr>
              <w:t xml:space="preserve"> 85</w:t>
            </w:r>
            <w:r w:rsidRPr="00003358">
              <w:rPr>
                <w:sz w:val="24"/>
                <w:szCs w:val="24"/>
              </w:rPr>
              <w:t xml:space="preserve"> обучающихся стали участниками конкурсных мероприятий, направленных на выявление социальной и лидерской одаренности.</w:t>
            </w:r>
          </w:p>
          <w:p w:rsidR="00F70217" w:rsidRDefault="00F70217" w:rsidP="00F70217">
            <w:pPr>
              <w:pStyle w:val="a3"/>
              <w:spacing w:line="276" w:lineRule="auto"/>
              <w:ind w:left="68" w:firstLine="289"/>
              <w:jc w:val="both"/>
              <w:rPr>
                <w:sz w:val="24"/>
                <w:szCs w:val="24"/>
              </w:rPr>
            </w:pPr>
            <w:r w:rsidRPr="00003358">
              <w:rPr>
                <w:sz w:val="24"/>
                <w:szCs w:val="24"/>
              </w:rPr>
              <w:t>Участниками конкурсов регионального уровня туристско-краеведческой направленности стал</w:t>
            </w:r>
            <w:r w:rsidR="00D6559F">
              <w:rPr>
                <w:sz w:val="24"/>
                <w:szCs w:val="24"/>
              </w:rPr>
              <w:t>и 4</w:t>
            </w:r>
            <w:r>
              <w:rPr>
                <w:sz w:val="24"/>
                <w:szCs w:val="24"/>
              </w:rPr>
              <w:t>0</w:t>
            </w:r>
            <w:r w:rsidRPr="00003358">
              <w:rPr>
                <w:sz w:val="24"/>
                <w:szCs w:val="24"/>
              </w:rPr>
              <w:t xml:space="preserve"> человек.</w:t>
            </w:r>
          </w:p>
          <w:p w:rsidR="00F70217" w:rsidRPr="002B4F15" w:rsidRDefault="00F70217" w:rsidP="00F70217">
            <w:pPr>
              <w:pStyle w:val="a3"/>
              <w:spacing w:line="276" w:lineRule="auto"/>
              <w:ind w:left="68" w:firstLine="289"/>
              <w:jc w:val="both"/>
              <w:rPr>
                <w:sz w:val="24"/>
                <w:szCs w:val="24"/>
              </w:rPr>
            </w:pPr>
          </w:p>
        </w:tc>
        <w:tc>
          <w:tcPr>
            <w:tcW w:w="2299" w:type="dxa"/>
          </w:tcPr>
          <w:p w:rsidR="00F70217" w:rsidRDefault="00F70217" w:rsidP="00F70217">
            <w:pPr>
              <w:pStyle w:val="a3"/>
              <w:spacing w:line="276" w:lineRule="auto"/>
              <w:ind w:left="69"/>
              <w:jc w:val="both"/>
              <w:rPr>
                <w:sz w:val="24"/>
                <w:szCs w:val="24"/>
              </w:rPr>
            </w:pPr>
            <w:r w:rsidRPr="00782EF3">
              <w:rPr>
                <w:sz w:val="24"/>
                <w:szCs w:val="24"/>
              </w:rPr>
              <w:lastRenderedPageBreak/>
              <w:t xml:space="preserve">Рост (в 2 раза) числа ОУ, участвующих в </w:t>
            </w:r>
            <w:r w:rsidRPr="00782EF3">
              <w:rPr>
                <w:sz w:val="24"/>
                <w:szCs w:val="24"/>
              </w:rPr>
              <w:lastRenderedPageBreak/>
              <w:t>экспериментальной работе по созданию системы выявления и социально-педагогического сопровождения одаренных детей Самарской области</w:t>
            </w:r>
            <w:r>
              <w:rPr>
                <w:sz w:val="24"/>
                <w:szCs w:val="24"/>
              </w:rPr>
              <w:t>.</w:t>
            </w:r>
          </w:p>
          <w:p w:rsidR="00F70217" w:rsidRPr="00003358" w:rsidRDefault="00F70217" w:rsidP="00F70217">
            <w:pPr>
              <w:pStyle w:val="a3"/>
              <w:spacing w:line="276" w:lineRule="auto"/>
              <w:ind w:left="69"/>
              <w:jc w:val="both"/>
              <w:rPr>
                <w:sz w:val="24"/>
                <w:szCs w:val="24"/>
              </w:rPr>
            </w:pP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lastRenderedPageBreak/>
              <w:t>6.</w:t>
            </w:r>
          </w:p>
        </w:tc>
        <w:tc>
          <w:tcPr>
            <w:tcW w:w="14574"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Обеспечение развития системы поддержки и сопровождения одаренных детей:</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2275" w:type="dxa"/>
            <w:gridSpan w:val="3"/>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а) </w:t>
            </w:r>
            <w:r w:rsidRPr="004704DB">
              <w:rPr>
                <w:rFonts w:ascii="Times New Roman" w:hAnsi="Times New Roman"/>
                <w:sz w:val="24"/>
                <w:szCs w:val="24"/>
              </w:rPr>
              <w:t xml:space="preserve"> введение норматива подушевого финансирования на педагогическое сопровождение развития (образования) талантливых детей</w:t>
            </w:r>
          </w:p>
          <w:p w:rsidR="00F70217" w:rsidRPr="004704DB" w:rsidRDefault="00F70217" w:rsidP="00F70217">
            <w:pPr>
              <w:spacing w:after="60"/>
              <w:ind w:firstLine="284"/>
              <w:jc w:val="both"/>
              <w:rPr>
                <w:rFonts w:ascii="Times New Roman" w:hAnsi="Times New Roman"/>
                <w:sz w:val="24"/>
                <w:szCs w:val="24"/>
              </w:rPr>
            </w:pPr>
          </w:p>
          <w:p w:rsidR="00F70217" w:rsidRPr="004704DB" w:rsidRDefault="00F70217" w:rsidP="00F70217">
            <w:pPr>
              <w:spacing w:after="60"/>
              <w:ind w:firstLine="284"/>
              <w:jc w:val="both"/>
              <w:rPr>
                <w:rFonts w:ascii="Times New Roman" w:hAnsi="Times New Roman"/>
                <w:sz w:val="24"/>
                <w:szCs w:val="24"/>
              </w:rPr>
            </w:pPr>
          </w:p>
        </w:tc>
        <w:tc>
          <w:tcPr>
            <w:tcW w:w="2299"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lastRenderedPageBreak/>
              <w:t>Реализация</w:t>
            </w:r>
            <w:r w:rsidRPr="00003358">
              <w:rPr>
                <w:rFonts w:ascii="Times New Roman" w:hAnsi="Times New Roman"/>
                <w:sz w:val="24"/>
                <w:szCs w:val="24"/>
              </w:rPr>
              <w:t xml:space="preserve"> методики расчета </w:t>
            </w:r>
            <w:r w:rsidRPr="00003358">
              <w:rPr>
                <w:rFonts w:ascii="Times New Roman" w:hAnsi="Times New Roman"/>
                <w:sz w:val="24"/>
                <w:szCs w:val="24"/>
              </w:rPr>
              <w:lastRenderedPageBreak/>
              <w:t>норматива бюджетного финансирования расходов подушевого финансирования на педагогическое сопровождение развития (образования) талантливых детей</w:t>
            </w:r>
          </w:p>
        </w:tc>
      </w:tr>
    </w:tbl>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791ECF" w:rsidRDefault="00F70217" w:rsidP="00F70217">
      <w:pPr>
        <w:pStyle w:val="a3"/>
        <w:numPr>
          <w:ilvl w:val="0"/>
          <w:numId w:val="3"/>
        </w:numPr>
        <w:tabs>
          <w:tab w:val="left" w:pos="1260"/>
        </w:tabs>
        <w:spacing w:after="60" w:line="276" w:lineRule="auto"/>
        <w:ind w:left="0" w:firstLine="284"/>
        <w:jc w:val="both"/>
        <w:rPr>
          <w:b/>
          <w:i/>
        </w:rPr>
      </w:pPr>
      <w:r w:rsidRPr="00791ECF">
        <w:rPr>
          <w:b/>
          <w:i/>
        </w:rPr>
        <w:t>Нормативная база, обеспечивающая реализацию направления.</w:t>
      </w:r>
    </w:p>
    <w:p w:rsidR="00F70217" w:rsidRDefault="00F70217" w:rsidP="00F70217">
      <w:pPr>
        <w:pStyle w:val="a3"/>
        <w:tabs>
          <w:tab w:val="left" w:pos="1260"/>
        </w:tabs>
        <w:spacing w:line="276" w:lineRule="auto"/>
        <w:ind w:left="0" w:firstLine="284"/>
        <w:jc w:val="both"/>
        <w:rPr>
          <w:sz w:val="24"/>
          <w:szCs w:val="24"/>
        </w:rPr>
      </w:pPr>
      <w:r>
        <w:rPr>
          <w:sz w:val="24"/>
          <w:szCs w:val="24"/>
        </w:rPr>
        <w:t>- П</w:t>
      </w:r>
      <w:r w:rsidRPr="003536E0">
        <w:rPr>
          <w:sz w:val="24"/>
          <w:szCs w:val="24"/>
        </w:rPr>
        <w:t xml:space="preserve">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 xml:space="preserve">амарской области от 27.10.2011 № 702 </w:t>
      </w:r>
      <w:r>
        <w:rPr>
          <w:sz w:val="24"/>
          <w:szCs w:val="24"/>
        </w:rPr>
        <w:t>«</w:t>
      </w:r>
      <w:r w:rsidRPr="003536E0">
        <w:rPr>
          <w:sz w:val="24"/>
          <w:szCs w:val="24"/>
        </w:rPr>
        <w:t>О внесении изменений в отдельные постановления Правительства Самарской области</w:t>
      </w:r>
      <w:r>
        <w:rPr>
          <w:sz w:val="24"/>
          <w:szCs w:val="24"/>
        </w:rPr>
        <w:t>»;</w:t>
      </w:r>
    </w:p>
    <w:p w:rsidR="00F70217" w:rsidRDefault="00F70217" w:rsidP="00F70217">
      <w:pPr>
        <w:pStyle w:val="a3"/>
        <w:tabs>
          <w:tab w:val="left" w:pos="1260"/>
        </w:tabs>
        <w:spacing w:after="60" w:line="276" w:lineRule="auto"/>
        <w:ind w:left="0" w:firstLine="284"/>
        <w:jc w:val="both"/>
        <w:rPr>
          <w:sz w:val="24"/>
          <w:szCs w:val="24"/>
        </w:rPr>
      </w:pPr>
      <w:r>
        <w:rPr>
          <w:sz w:val="24"/>
          <w:szCs w:val="24"/>
        </w:rPr>
        <w:t>- П</w:t>
      </w:r>
      <w:r w:rsidRPr="003536E0">
        <w:rPr>
          <w:sz w:val="24"/>
          <w:szCs w:val="24"/>
        </w:rPr>
        <w:t xml:space="preserve">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амарской области</w:t>
      </w:r>
      <w:r>
        <w:rPr>
          <w:sz w:val="24"/>
          <w:szCs w:val="24"/>
        </w:rPr>
        <w:t xml:space="preserve"> от 12.10.2011 № 589 «</w:t>
      </w:r>
      <w:r w:rsidRPr="00EA5815">
        <w:rPr>
          <w:sz w:val="24"/>
          <w:szCs w:val="24"/>
        </w:rPr>
        <w:t>О назначении и выплате поощрений проживающим на территории Самарской области победителям, призерам и дипломантам Десятых молодежных Дельфийских игр России «Искусство. Молодость. Талант», концертмейстерам и преподавателям, принимавшим участие в подготовке указанных победителей, призеров и дипломантов</w:t>
      </w:r>
      <w:r>
        <w:rPr>
          <w:sz w:val="24"/>
          <w:szCs w:val="24"/>
        </w:rPr>
        <w:t>»;</w:t>
      </w:r>
    </w:p>
    <w:p w:rsidR="00F70217" w:rsidRDefault="00F70217" w:rsidP="00F70217">
      <w:pPr>
        <w:pStyle w:val="a3"/>
        <w:tabs>
          <w:tab w:val="left" w:pos="1260"/>
        </w:tabs>
        <w:spacing w:after="60" w:line="276" w:lineRule="auto"/>
        <w:ind w:left="0" w:firstLine="284"/>
        <w:jc w:val="both"/>
        <w:rPr>
          <w:sz w:val="24"/>
          <w:szCs w:val="24"/>
        </w:rPr>
      </w:pPr>
      <w:r w:rsidRPr="00983CF6">
        <w:rPr>
          <w:sz w:val="24"/>
          <w:szCs w:val="24"/>
        </w:rPr>
        <w:t xml:space="preserve">- Постановление </w:t>
      </w:r>
      <w:r>
        <w:rPr>
          <w:sz w:val="24"/>
          <w:szCs w:val="24"/>
        </w:rPr>
        <w:t>П</w:t>
      </w:r>
      <w:r w:rsidRPr="003536E0">
        <w:rPr>
          <w:sz w:val="24"/>
          <w:szCs w:val="24"/>
        </w:rPr>
        <w:t xml:space="preserve">равительства </w:t>
      </w:r>
      <w:r>
        <w:rPr>
          <w:sz w:val="24"/>
          <w:szCs w:val="24"/>
        </w:rPr>
        <w:t>С</w:t>
      </w:r>
      <w:r w:rsidRPr="003536E0">
        <w:rPr>
          <w:sz w:val="24"/>
          <w:szCs w:val="24"/>
        </w:rPr>
        <w:t>амарской области</w:t>
      </w:r>
      <w:r>
        <w:rPr>
          <w:sz w:val="24"/>
          <w:szCs w:val="24"/>
        </w:rPr>
        <w:t xml:space="preserve"> </w:t>
      </w:r>
      <w:r w:rsidRPr="00983CF6">
        <w:rPr>
          <w:sz w:val="24"/>
          <w:szCs w:val="24"/>
        </w:rPr>
        <w:t>от 29.08.2011 № 430</w:t>
      </w:r>
      <w:r>
        <w:rPr>
          <w:sz w:val="24"/>
          <w:szCs w:val="24"/>
        </w:rPr>
        <w:t xml:space="preserve"> </w:t>
      </w:r>
      <w:r w:rsidRPr="00983CF6">
        <w:rPr>
          <w:sz w:val="24"/>
          <w:szCs w:val="24"/>
        </w:rPr>
        <w:t>«О внесении изменений в отдельные постановления Правительства Самарской области»;</w:t>
      </w:r>
    </w:p>
    <w:p w:rsidR="00F70217" w:rsidRDefault="00F70217" w:rsidP="00F70217">
      <w:pPr>
        <w:pStyle w:val="a3"/>
        <w:tabs>
          <w:tab w:val="left" w:pos="1260"/>
        </w:tabs>
        <w:spacing w:line="276" w:lineRule="auto"/>
        <w:ind w:left="0" w:firstLine="284"/>
        <w:jc w:val="both"/>
        <w:rPr>
          <w:sz w:val="24"/>
          <w:szCs w:val="24"/>
        </w:rPr>
      </w:pPr>
      <w:r>
        <w:rPr>
          <w:sz w:val="24"/>
          <w:szCs w:val="24"/>
        </w:rPr>
        <w:t>- П</w:t>
      </w:r>
      <w:r w:rsidRPr="003536E0">
        <w:rPr>
          <w:sz w:val="24"/>
          <w:szCs w:val="24"/>
        </w:rPr>
        <w:t xml:space="preserve">остановление </w:t>
      </w:r>
      <w:r>
        <w:rPr>
          <w:sz w:val="24"/>
          <w:szCs w:val="24"/>
        </w:rPr>
        <w:t>Губернатора</w:t>
      </w:r>
      <w:r w:rsidRPr="003536E0">
        <w:rPr>
          <w:sz w:val="24"/>
          <w:szCs w:val="24"/>
        </w:rPr>
        <w:t xml:space="preserve"> </w:t>
      </w:r>
      <w:r>
        <w:rPr>
          <w:sz w:val="24"/>
          <w:szCs w:val="24"/>
        </w:rPr>
        <w:t>С</w:t>
      </w:r>
      <w:r w:rsidRPr="003536E0">
        <w:rPr>
          <w:sz w:val="24"/>
          <w:szCs w:val="24"/>
        </w:rPr>
        <w:t>амарской области</w:t>
      </w:r>
      <w:r>
        <w:rPr>
          <w:sz w:val="24"/>
          <w:szCs w:val="24"/>
        </w:rPr>
        <w:t xml:space="preserve"> от 10.08.2011</w:t>
      </w:r>
      <w:r w:rsidRPr="00CE0910">
        <w:rPr>
          <w:sz w:val="24"/>
          <w:szCs w:val="24"/>
        </w:rPr>
        <w:t xml:space="preserve"> № 109</w:t>
      </w:r>
      <w:r>
        <w:rPr>
          <w:sz w:val="24"/>
          <w:szCs w:val="24"/>
        </w:rPr>
        <w:t xml:space="preserve"> «</w:t>
      </w:r>
      <w:r w:rsidRPr="00791ECF">
        <w:rPr>
          <w:sz w:val="24"/>
          <w:szCs w:val="24"/>
        </w:rPr>
        <w:t>О внесении изменения в постановление Губернатора Самарской об</w:t>
      </w:r>
      <w:r>
        <w:rPr>
          <w:sz w:val="24"/>
          <w:szCs w:val="24"/>
        </w:rPr>
        <w:t>ла</w:t>
      </w:r>
      <w:r w:rsidRPr="00791ECF">
        <w:rPr>
          <w:sz w:val="24"/>
          <w:szCs w:val="24"/>
        </w:rPr>
        <w:t xml:space="preserve">сти от 26.04.2004 № 109 </w:t>
      </w:r>
      <w:r>
        <w:rPr>
          <w:sz w:val="24"/>
          <w:szCs w:val="24"/>
        </w:rPr>
        <w:t>«</w:t>
      </w:r>
      <w:r w:rsidRPr="00791ECF">
        <w:rPr>
          <w:sz w:val="24"/>
          <w:szCs w:val="24"/>
        </w:rPr>
        <w:t xml:space="preserve">Об учреждении именных </w:t>
      </w:r>
      <w:r>
        <w:rPr>
          <w:sz w:val="24"/>
          <w:szCs w:val="24"/>
        </w:rPr>
        <w:t>премий Губернатора Самарской обла</w:t>
      </w:r>
      <w:r w:rsidRPr="00791ECF">
        <w:rPr>
          <w:sz w:val="24"/>
          <w:szCs w:val="24"/>
        </w:rPr>
        <w:t>сти д</w:t>
      </w:r>
      <w:r>
        <w:rPr>
          <w:sz w:val="24"/>
          <w:szCs w:val="24"/>
        </w:rPr>
        <w:t>ля одаренных детей и подростков».</w:t>
      </w:r>
    </w:p>
    <w:p w:rsidR="00F70217" w:rsidRPr="004704DB" w:rsidRDefault="00F70217" w:rsidP="00F70217">
      <w:pPr>
        <w:pStyle w:val="a3"/>
        <w:tabs>
          <w:tab w:val="left" w:pos="1260"/>
        </w:tabs>
        <w:spacing w:after="60" w:line="276" w:lineRule="auto"/>
        <w:jc w:val="both"/>
        <w:rPr>
          <w:sz w:val="24"/>
          <w:szCs w:val="24"/>
        </w:rPr>
      </w:pPr>
    </w:p>
    <w:p w:rsidR="00F70217" w:rsidRPr="00791ECF" w:rsidRDefault="00F70217" w:rsidP="00F70217">
      <w:pPr>
        <w:pStyle w:val="a3"/>
        <w:numPr>
          <w:ilvl w:val="0"/>
          <w:numId w:val="3"/>
        </w:numPr>
        <w:tabs>
          <w:tab w:val="left" w:pos="1260"/>
        </w:tabs>
        <w:spacing w:after="60" w:line="276" w:lineRule="auto"/>
        <w:ind w:left="0" w:firstLine="284"/>
        <w:jc w:val="both"/>
        <w:rPr>
          <w:b/>
          <w:i/>
        </w:rPr>
      </w:pPr>
      <w:r w:rsidRPr="00791ECF">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984"/>
        <w:gridCol w:w="2552"/>
        <w:gridCol w:w="1371"/>
      </w:tblGrid>
      <w:tr w:rsidR="00F70217" w:rsidRPr="004704DB" w:rsidTr="00F70217">
        <w:trPr>
          <w:trHeight w:val="259"/>
        </w:trPr>
        <w:tc>
          <w:tcPr>
            <w:tcW w:w="968"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lastRenderedPageBreak/>
              <w:t>№ п/п</w:t>
            </w:r>
          </w:p>
        </w:tc>
        <w:tc>
          <w:tcPr>
            <w:tcW w:w="5944"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системы поддержки талантливых детей</w:t>
            </w:r>
          </w:p>
        </w:tc>
        <w:tc>
          <w:tcPr>
            <w:tcW w:w="2127"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F70217" w:rsidRPr="004704DB" w:rsidTr="00F70217">
        <w:trPr>
          <w:trHeight w:val="138"/>
        </w:trPr>
        <w:tc>
          <w:tcPr>
            <w:tcW w:w="968" w:type="dxa"/>
            <w:vMerge/>
          </w:tcPr>
          <w:p w:rsidR="00F70217" w:rsidRPr="004704DB" w:rsidRDefault="00F70217" w:rsidP="00F70217">
            <w:pPr>
              <w:tabs>
                <w:tab w:val="left" w:pos="1260"/>
              </w:tabs>
              <w:spacing w:after="0" w:line="240" w:lineRule="auto"/>
              <w:jc w:val="both"/>
              <w:rPr>
                <w:sz w:val="24"/>
                <w:szCs w:val="24"/>
              </w:rPr>
            </w:pPr>
          </w:p>
        </w:tc>
        <w:tc>
          <w:tcPr>
            <w:tcW w:w="5944" w:type="dxa"/>
            <w:vMerge/>
          </w:tcPr>
          <w:p w:rsidR="00F70217" w:rsidRPr="004704DB" w:rsidRDefault="00F70217" w:rsidP="00F70217">
            <w:pPr>
              <w:tabs>
                <w:tab w:val="left" w:pos="1260"/>
              </w:tabs>
              <w:spacing w:after="0" w:line="240" w:lineRule="auto"/>
              <w:jc w:val="both"/>
              <w:rPr>
                <w:sz w:val="24"/>
                <w:szCs w:val="24"/>
              </w:rPr>
            </w:pPr>
          </w:p>
        </w:tc>
        <w:tc>
          <w:tcPr>
            <w:tcW w:w="2127" w:type="dxa"/>
            <w:vMerge/>
          </w:tcPr>
          <w:p w:rsidR="00F70217" w:rsidRPr="004704DB" w:rsidRDefault="00F70217" w:rsidP="00F70217">
            <w:pPr>
              <w:tabs>
                <w:tab w:val="left" w:pos="1260"/>
              </w:tabs>
              <w:spacing w:after="0" w:line="240" w:lineRule="auto"/>
              <w:jc w:val="both"/>
              <w:rPr>
                <w:sz w:val="24"/>
                <w:szCs w:val="24"/>
              </w:rPr>
            </w:pPr>
          </w:p>
        </w:tc>
        <w:tc>
          <w:tcPr>
            <w:tcW w:w="1984" w:type="dxa"/>
          </w:tcPr>
          <w:p w:rsidR="00F70217" w:rsidRPr="00791ECF" w:rsidRDefault="00F70217" w:rsidP="00F70217">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Региональный бюджет</w:t>
            </w:r>
          </w:p>
        </w:tc>
        <w:tc>
          <w:tcPr>
            <w:tcW w:w="2552" w:type="dxa"/>
          </w:tcPr>
          <w:p w:rsidR="00F70217" w:rsidRPr="00791ECF" w:rsidRDefault="00F70217" w:rsidP="00F70217">
            <w:pPr>
              <w:tabs>
                <w:tab w:val="left" w:pos="1260"/>
              </w:tabs>
              <w:spacing w:after="0" w:line="240" w:lineRule="auto"/>
              <w:ind w:left="-108" w:right="-108"/>
              <w:jc w:val="center"/>
              <w:rPr>
                <w:rFonts w:ascii="Times New Roman" w:hAnsi="Times New Roman"/>
                <w:b/>
                <w:sz w:val="24"/>
                <w:szCs w:val="24"/>
              </w:rPr>
            </w:pPr>
            <w:r w:rsidRPr="00791ECF">
              <w:rPr>
                <w:rFonts w:ascii="Times New Roman" w:hAnsi="Times New Roman"/>
                <w:b/>
                <w:sz w:val="24"/>
                <w:szCs w:val="24"/>
              </w:rPr>
              <w:t>Бюджет муниципальных образований</w:t>
            </w:r>
          </w:p>
        </w:tc>
        <w:tc>
          <w:tcPr>
            <w:tcW w:w="1371" w:type="dxa"/>
          </w:tcPr>
          <w:p w:rsidR="00F70217" w:rsidRPr="00791ECF" w:rsidRDefault="00F70217" w:rsidP="00F70217">
            <w:pPr>
              <w:tabs>
                <w:tab w:val="left" w:pos="1260"/>
              </w:tabs>
              <w:spacing w:after="0" w:line="240" w:lineRule="auto"/>
              <w:jc w:val="center"/>
              <w:rPr>
                <w:rFonts w:ascii="Times New Roman" w:hAnsi="Times New Roman"/>
                <w:b/>
                <w:sz w:val="24"/>
                <w:szCs w:val="24"/>
              </w:rPr>
            </w:pPr>
            <w:r w:rsidRPr="00791ECF">
              <w:rPr>
                <w:rFonts w:ascii="Times New Roman" w:hAnsi="Times New Roman"/>
                <w:b/>
                <w:sz w:val="24"/>
                <w:szCs w:val="24"/>
              </w:rPr>
              <w:t>% выполнения</w:t>
            </w:r>
          </w:p>
        </w:tc>
      </w:tr>
      <w:tr w:rsidR="00F70217" w:rsidRPr="004704DB" w:rsidTr="00F70217">
        <w:trPr>
          <w:trHeight w:val="329"/>
        </w:trPr>
        <w:tc>
          <w:tcPr>
            <w:tcW w:w="968" w:type="dxa"/>
          </w:tcPr>
          <w:p w:rsidR="00F70217" w:rsidRPr="004704DB" w:rsidRDefault="00F70217" w:rsidP="00F70217">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1</w:t>
            </w:r>
          </w:p>
        </w:tc>
        <w:tc>
          <w:tcPr>
            <w:tcW w:w="5944" w:type="dxa"/>
          </w:tcPr>
          <w:p w:rsidR="00F70217" w:rsidRPr="009C6538" w:rsidRDefault="00F70217" w:rsidP="00F70217">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Организация участия в конкурсных мероприятиях</w:t>
            </w:r>
          </w:p>
        </w:tc>
        <w:tc>
          <w:tcPr>
            <w:tcW w:w="2127"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1984"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2552" w:type="dxa"/>
            <w:vAlign w:val="center"/>
          </w:tcPr>
          <w:p w:rsidR="00F70217" w:rsidRPr="009C6538" w:rsidRDefault="00D6559F" w:rsidP="00F70217">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1371"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F70217" w:rsidRPr="004704DB" w:rsidTr="00F70217">
        <w:trPr>
          <w:trHeight w:val="264"/>
        </w:trPr>
        <w:tc>
          <w:tcPr>
            <w:tcW w:w="968" w:type="dxa"/>
          </w:tcPr>
          <w:p w:rsidR="00F70217" w:rsidRPr="004704DB" w:rsidRDefault="00F70217" w:rsidP="00F70217">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2</w:t>
            </w:r>
          </w:p>
        </w:tc>
        <w:tc>
          <w:tcPr>
            <w:tcW w:w="5944" w:type="dxa"/>
          </w:tcPr>
          <w:p w:rsidR="00F70217" w:rsidRPr="009C6538" w:rsidRDefault="00F70217" w:rsidP="00F70217">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Организация участия обучающихся во Всероссийской олимпиаде школьников (муниципальный, региональный, заключительный этапы)</w:t>
            </w:r>
          </w:p>
        </w:tc>
        <w:tc>
          <w:tcPr>
            <w:tcW w:w="2127"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p>
        </w:tc>
        <w:tc>
          <w:tcPr>
            <w:tcW w:w="1984"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p>
        </w:tc>
        <w:tc>
          <w:tcPr>
            <w:tcW w:w="2552"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p>
        </w:tc>
        <w:tc>
          <w:tcPr>
            <w:tcW w:w="1371"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p>
        </w:tc>
      </w:tr>
      <w:tr w:rsidR="00F70217" w:rsidRPr="004704DB" w:rsidTr="00F70217">
        <w:trPr>
          <w:trHeight w:val="259"/>
        </w:trPr>
        <w:tc>
          <w:tcPr>
            <w:tcW w:w="968" w:type="dxa"/>
          </w:tcPr>
          <w:p w:rsidR="00F70217" w:rsidRPr="004704DB" w:rsidRDefault="00F70217" w:rsidP="00F70217">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3</w:t>
            </w:r>
          </w:p>
        </w:tc>
        <w:tc>
          <w:tcPr>
            <w:tcW w:w="5944" w:type="dxa"/>
          </w:tcPr>
          <w:p w:rsidR="00F70217" w:rsidRPr="009C6538" w:rsidRDefault="00F70217" w:rsidP="00F70217">
            <w:pPr>
              <w:tabs>
                <w:tab w:val="left" w:pos="1260"/>
              </w:tabs>
              <w:spacing w:after="0" w:line="240" w:lineRule="auto"/>
              <w:jc w:val="both"/>
              <w:rPr>
                <w:rFonts w:ascii="Times New Roman" w:hAnsi="Times New Roman"/>
                <w:b/>
                <w:sz w:val="24"/>
                <w:szCs w:val="24"/>
              </w:rPr>
            </w:pPr>
            <w:r w:rsidRPr="009C6538">
              <w:rPr>
                <w:rFonts w:ascii="Times New Roman" w:hAnsi="Times New Roman"/>
                <w:b/>
                <w:sz w:val="24"/>
                <w:szCs w:val="24"/>
              </w:rPr>
              <w:t>Гранты, стипендии, премии для поддержки талантливых детей</w:t>
            </w:r>
          </w:p>
        </w:tc>
        <w:tc>
          <w:tcPr>
            <w:tcW w:w="2127"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1984"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2552"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p>
        </w:tc>
        <w:tc>
          <w:tcPr>
            <w:tcW w:w="1371"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F70217" w:rsidRPr="004704DB" w:rsidTr="00F70217">
        <w:trPr>
          <w:trHeight w:val="277"/>
        </w:trPr>
        <w:tc>
          <w:tcPr>
            <w:tcW w:w="968" w:type="dxa"/>
          </w:tcPr>
          <w:p w:rsidR="00F70217" w:rsidRPr="004704DB" w:rsidRDefault="00F70217" w:rsidP="00F70217">
            <w:pPr>
              <w:tabs>
                <w:tab w:val="left" w:pos="1260"/>
              </w:tabs>
              <w:spacing w:after="0" w:line="240" w:lineRule="auto"/>
              <w:jc w:val="both"/>
              <w:rPr>
                <w:rFonts w:ascii="Times New Roman" w:hAnsi="Times New Roman"/>
                <w:sz w:val="24"/>
                <w:szCs w:val="24"/>
              </w:rPr>
            </w:pPr>
            <w:r w:rsidRPr="004704DB">
              <w:rPr>
                <w:rFonts w:ascii="Times New Roman" w:hAnsi="Times New Roman"/>
                <w:sz w:val="24"/>
                <w:szCs w:val="24"/>
              </w:rPr>
              <w:t>5</w:t>
            </w:r>
          </w:p>
        </w:tc>
        <w:tc>
          <w:tcPr>
            <w:tcW w:w="5944" w:type="dxa"/>
          </w:tcPr>
          <w:p w:rsidR="00F70217" w:rsidRPr="009C6538" w:rsidRDefault="00F70217" w:rsidP="00F70217">
            <w:pPr>
              <w:tabs>
                <w:tab w:val="left" w:pos="1260"/>
              </w:tabs>
              <w:spacing w:after="0" w:line="240" w:lineRule="auto"/>
              <w:jc w:val="both"/>
              <w:rPr>
                <w:rFonts w:ascii="Times New Roman" w:hAnsi="Times New Roman"/>
                <w:b/>
                <w:sz w:val="24"/>
                <w:szCs w:val="24"/>
              </w:rPr>
            </w:pPr>
            <w:r>
              <w:rPr>
                <w:rFonts w:ascii="Times New Roman" w:hAnsi="Times New Roman"/>
                <w:b/>
                <w:sz w:val="24"/>
                <w:szCs w:val="24"/>
              </w:rPr>
              <w:t xml:space="preserve">Мероприятия по поддержке талантливых детей, организованные отделом </w:t>
            </w:r>
            <w:r w:rsidRPr="009C6538">
              <w:rPr>
                <w:rFonts w:ascii="Times New Roman" w:hAnsi="Times New Roman"/>
                <w:b/>
                <w:sz w:val="24"/>
                <w:szCs w:val="24"/>
              </w:rPr>
              <w:t>культ</w:t>
            </w:r>
            <w:r>
              <w:rPr>
                <w:rFonts w:ascii="Times New Roman" w:hAnsi="Times New Roman"/>
                <w:b/>
                <w:sz w:val="24"/>
                <w:szCs w:val="24"/>
              </w:rPr>
              <w:t>уры, спорта и молодёжной политики администрации м.р. Кинельский Самарской области</w:t>
            </w:r>
          </w:p>
        </w:tc>
        <w:tc>
          <w:tcPr>
            <w:tcW w:w="2127"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1984"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2552" w:type="dxa"/>
            <w:vAlign w:val="center"/>
          </w:tcPr>
          <w:p w:rsidR="00F70217" w:rsidRPr="009C6538" w:rsidRDefault="00D6559F" w:rsidP="00F702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c>
          <w:tcPr>
            <w:tcW w:w="1371"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r w:rsidRPr="009C6538">
              <w:rPr>
                <w:rFonts w:ascii="Times New Roman" w:hAnsi="Times New Roman"/>
                <w:b/>
                <w:sz w:val="24"/>
                <w:szCs w:val="24"/>
              </w:rPr>
              <w:t>100</w:t>
            </w:r>
          </w:p>
        </w:tc>
      </w:tr>
      <w:tr w:rsidR="00F70217" w:rsidRPr="004704DB" w:rsidTr="00F70217">
        <w:trPr>
          <w:trHeight w:val="273"/>
        </w:trPr>
        <w:tc>
          <w:tcPr>
            <w:tcW w:w="6912" w:type="dxa"/>
            <w:gridSpan w:val="2"/>
          </w:tcPr>
          <w:p w:rsidR="00F70217" w:rsidRPr="004704DB" w:rsidRDefault="00F70217" w:rsidP="00F70217">
            <w:pPr>
              <w:tabs>
                <w:tab w:val="left" w:pos="1260"/>
              </w:tabs>
              <w:spacing w:after="0" w:line="240" w:lineRule="auto"/>
              <w:jc w:val="both"/>
              <w:rPr>
                <w:rFonts w:ascii="Times New Roman" w:hAnsi="Times New Roman"/>
                <w:b/>
                <w:sz w:val="24"/>
                <w:szCs w:val="24"/>
              </w:rPr>
            </w:pPr>
            <w:r w:rsidRPr="004704DB">
              <w:rPr>
                <w:rFonts w:ascii="Times New Roman" w:hAnsi="Times New Roman"/>
                <w:b/>
                <w:sz w:val="24"/>
                <w:szCs w:val="24"/>
              </w:rPr>
              <w:t>ИТОГО:</w:t>
            </w:r>
          </w:p>
        </w:tc>
        <w:tc>
          <w:tcPr>
            <w:tcW w:w="2127" w:type="dxa"/>
            <w:vAlign w:val="center"/>
          </w:tcPr>
          <w:p w:rsidR="00F70217" w:rsidRPr="009C6538" w:rsidRDefault="00D6559F" w:rsidP="00F702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w:t>
            </w:r>
          </w:p>
        </w:tc>
        <w:tc>
          <w:tcPr>
            <w:tcW w:w="1984" w:type="dxa"/>
            <w:vAlign w:val="center"/>
          </w:tcPr>
          <w:p w:rsidR="00F70217" w:rsidRPr="009C6538" w:rsidRDefault="00F70217" w:rsidP="00F70217">
            <w:pPr>
              <w:spacing w:after="0" w:line="240" w:lineRule="auto"/>
              <w:jc w:val="center"/>
              <w:rPr>
                <w:rFonts w:ascii="Times New Roman" w:hAnsi="Times New Roman"/>
                <w:b/>
                <w:color w:val="000000"/>
                <w:sz w:val="24"/>
                <w:szCs w:val="24"/>
              </w:rPr>
            </w:pPr>
          </w:p>
        </w:tc>
        <w:tc>
          <w:tcPr>
            <w:tcW w:w="2552"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w:t>
            </w:r>
            <w:r w:rsidR="00D6559F">
              <w:rPr>
                <w:rFonts w:ascii="Times New Roman" w:hAnsi="Times New Roman"/>
                <w:b/>
                <w:sz w:val="24"/>
                <w:szCs w:val="24"/>
              </w:rPr>
              <w:t>80</w:t>
            </w:r>
          </w:p>
        </w:tc>
        <w:tc>
          <w:tcPr>
            <w:tcW w:w="1371" w:type="dxa"/>
            <w:vAlign w:val="center"/>
          </w:tcPr>
          <w:p w:rsidR="00F70217" w:rsidRPr="009C6538" w:rsidRDefault="00F70217" w:rsidP="00F70217">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100</w:t>
            </w:r>
          </w:p>
        </w:tc>
      </w:tr>
    </w:tbl>
    <w:p w:rsidR="00F70217" w:rsidRPr="004704DB" w:rsidRDefault="00F70217" w:rsidP="00F70217">
      <w:pPr>
        <w:pStyle w:val="a3"/>
        <w:tabs>
          <w:tab w:val="left" w:pos="1260"/>
        </w:tabs>
        <w:spacing w:after="60" w:line="276" w:lineRule="auto"/>
        <w:ind w:left="0" w:firstLine="284"/>
        <w:jc w:val="both"/>
        <w:rPr>
          <w:sz w:val="24"/>
          <w:szCs w:val="24"/>
        </w:rPr>
      </w:pPr>
    </w:p>
    <w:p w:rsidR="00F70217" w:rsidRPr="00B6590D" w:rsidRDefault="00F70217" w:rsidP="00F70217">
      <w:pPr>
        <w:pStyle w:val="a3"/>
        <w:numPr>
          <w:ilvl w:val="0"/>
          <w:numId w:val="3"/>
        </w:numPr>
        <w:tabs>
          <w:tab w:val="left" w:pos="1260"/>
        </w:tabs>
        <w:spacing w:after="60" w:line="276" w:lineRule="auto"/>
        <w:ind w:left="0" w:firstLine="284"/>
        <w:jc w:val="both"/>
        <w:rPr>
          <w:b/>
          <w:i/>
        </w:rPr>
      </w:pPr>
      <w:r w:rsidRPr="00B6590D">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F70217" w:rsidRDefault="00F70217" w:rsidP="00F70217">
      <w:pPr>
        <w:pStyle w:val="a3"/>
        <w:tabs>
          <w:tab w:val="left" w:pos="1260"/>
        </w:tabs>
        <w:spacing w:after="60" w:line="276" w:lineRule="auto"/>
        <w:ind w:left="0"/>
        <w:jc w:val="both"/>
        <w:rPr>
          <w:b/>
          <w:i/>
          <w:sz w:val="24"/>
          <w:szCs w:val="24"/>
        </w:rPr>
      </w:pPr>
    </w:p>
    <w:p w:rsidR="00F70217" w:rsidRPr="009C6538" w:rsidRDefault="00F70217" w:rsidP="00F70217">
      <w:pPr>
        <w:pStyle w:val="a3"/>
        <w:tabs>
          <w:tab w:val="left" w:pos="1260"/>
        </w:tabs>
        <w:spacing w:after="60" w:line="276" w:lineRule="auto"/>
        <w:ind w:left="0"/>
        <w:jc w:val="both"/>
        <w:rPr>
          <w:b/>
          <w:sz w:val="24"/>
          <w:szCs w:val="24"/>
        </w:rPr>
      </w:pPr>
      <w:r w:rsidRPr="009C6538">
        <w:rPr>
          <w:b/>
          <w:sz w:val="24"/>
          <w:szCs w:val="24"/>
        </w:rPr>
        <w:t>2. Развитие системы поддержки талантливых детей</w:t>
      </w:r>
    </w:p>
    <w:p w:rsidR="00F70217" w:rsidRPr="00782EF3" w:rsidRDefault="00F70217" w:rsidP="00F70217">
      <w:pPr>
        <w:pStyle w:val="a3"/>
        <w:tabs>
          <w:tab w:val="left" w:pos="1260"/>
        </w:tabs>
        <w:spacing w:after="60" w:line="276" w:lineRule="auto"/>
        <w:ind w:left="0"/>
        <w:jc w:val="both"/>
        <w:rPr>
          <w:b/>
          <w:i/>
          <w:sz w:val="24"/>
          <w:szCs w:val="24"/>
        </w:rPr>
      </w:pPr>
      <w:r>
        <w:rPr>
          <w:b/>
          <w:i/>
          <w:sz w:val="24"/>
          <w:szCs w:val="24"/>
        </w:rPr>
        <w:t>п.</w:t>
      </w:r>
      <w:r w:rsidRPr="00782EF3">
        <w:rPr>
          <w:b/>
          <w:i/>
          <w:sz w:val="24"/>
          <w:szCs w:val="24"/>
        </w:rPr>
        <w:t>2.1.</w:t>
      </w:r>
      <w:r>
        <w:rPr>
          <w:b/>
          <w:i/>
          <w:sz w:val="24"/>
          <w:szCs w:val="24"/>
        </w:rPr>
        <w:t xml:space="preserve"> </w:t>
      </w:r>
      <w:r w:rsidRPr="00782EF3">
        <w:rPr>
          <w:b/>
          <w:i/>
          <w:sz w:val="24"/>
          <w:szCs w:val="24"/>
        </w:rPr>
        <w:t>Развитие системы поиска одаренных детей</w:t>
      </w:r>
    </w:p>
    <w:p w:rsidR="00F70217" w:rsidRPr="00050DFF" w:rsidRDefault="00F70217" w:rsidP="00F70217">
      <w:pPr>
        <w:pStyle w:val="a3"/>
        <w:tabs>
          <w:tab w:val="left" w:pos="1260"/>
        </w:tabs>
        <w:spacing w:after="60" w:line="276" w:lineRule="auto"/>
        <w:ind w:left="0"/>
        <w:jc w:val="both"/>
        <w:rPr>
          <w:sz w:val="24"/>
          <w:szCs w:val="24"/>
        </w:rPr>
      </w:pPr>
    </w:p>
    <w:p w:rsidR="00F70217" w:rsidRPr="00782EF3" w:rsidRDefault="00F70217" w:rsidP="00F70217">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2.1.1.</w:t>
      </w:r>
      <w:r>
        <w:rPr>
          <w:b/>
          <w:i/>
          <w:sz w:val="24"/>
          <w:szCs w:val="24"/>
        </w:rPr>
        <w:t xml:space="preserve"> </w:t>
      </w:r>
      <w:r w:rsidRPr="00782EF3">
        <w:rPr>
          <w:b/>
          <w:i/>
          <w:sz w:val="24"/>
          <w:szCs w:val="24"/>
        </w:rPr>
        <w:t>Организация конкурсов и иных мероприятий (олимпиад, фестивалей, соревнований) межрегионального, регионального, муниципального уровней для выявления одаренных детей в различных сферах деятельности (предметно-научной, культуры, спорта, искусства, технического творчества и др.) в системе общего и дополнительного образования детей</w:t>
      </w:r>
    </w:p>
    <w:p w:rsidR="00F70217" w:rsidRPr="00387661" w:rsidRDefault="00F70217" w:rsidP="00F70217">
      <w:pPr>
        <w:pStyle w:val="a3"/>
        <w:tabs>
          <w:tab w:val="left" w:pos="1260"/>
        </w:tabs>
        <w:spacing w:after="60" w:line="276" w:lineRule="auto"/>
        <w:ind w:left="0" w:right="-31" w:firstLine="284"/>
        <w:jc w:val="both"/>
        <w:rPr>
          <w:sz w:val="24"/>
          <w:szCs w:val="24"/>
        </w:rPr>
      </w:pPr>
      <w:r w:rsidRPr="00791ECF">
        <w:rPr>
          <w:sz w:val="24"/>
          <w:szCs w:val="24"/>
        </w:rPr>
        <w:t xml:space="preserve">В 2011 году более </w:t>
      </w:r>
      <w:r w:rsidR="00D6559F">
        <w:rPr>
          <w:sz w:val="24"/>
          <w:szCs w:val="24"/>
        </w:rPr>
        <w:t>900</w:t>
      </w:r>
      <w:r>
        <w:rPr>
          <w:sz w:val="24"/>
          <w:szCs w:val="24"/>
        </w:rPr>
        <w:t xml:space="preserve"> </w:t>
      </w:r>
      <w:r w:rsidRPr="00D6559F">
        <w:rPr>
          <w:sz w:val="24"/>
          <w:szCs w:val="24"/>
        </w:rPr>
        <w:t xml:space="preserve">детей </w:t>
      </w:r>
      <w:r w:rsidRPr="00387661">
        <w:rPr>
          <w:sz w:val="24"/>
          <w:szCs w:val="24"/>
        </w:rPr>
        <w:t xml:space="preserve">участвовали в конкурсных мероприятиях различного профиля и уровня. </w:t>
      </w:r>
    </w:p>
    <w:p w:rsidR="00D6559F" w:rsidRDefault="00F70217" w:rsidP="00F70217">
      <w:pPr>
        <w:pStyle w:val="a3"/>
        <w:tabs>
          <w:tab w:val="left" w:pos="1260"/>
        </w:tabs>
        <w:spacing w:after="60" w:line="276" w:lineRule="auto"/>
        <w:ind w:left="0" w:right="-31" w:firstLine="284"/>
        <w:jc w:val="both"/>
        <w:rPr>
          <w:sz w:val="24"/>
          <w:szCs w:val="24"/>
        </w:rPr>
      </w:pPr>
      <w:r w:rsidRPr="00387661">
        <w:rPr>
          <w:sz w:val="24"/>
          <w:szCs w:val="24"/>
        </w:rPr>
        <w:t xml:space="preserve">По результатам конкурсных мероприятий отрасли «Образование» </w:t>
      </w:r>
      <w:r w:rsidR="00D6559F">
        <w:rPr>
          <w:sz w:val="24"/>
          <w:szCs w:val="24"/>
        </w:rPr>
        <w:t>5</w:t>
      </w:r>
      <w:r w:rsidRPr="00387661">
        <w:rPr>
          <w:sz w:val="24"/>
          <w:szCs w:val="24"/>
        </w:rPr>
        <w:t xml:space="preserve"> стали победителями и призерами</w:t>
      </w:r>
      <w:r w:rsidR="00D6559F">
        <w:rPr>
          <w:sz w:val="24"/>
          <w:szCs w:val="24"/>
        </w:rPr>
        <w:t>.</w:t>
      </w:r>
    </w:p>
    <w:p w:rsidR="00F70217" w:rsidRPr="00791ECF" w:rsidRDefault="00F70217" w:rsidP="00F70217">
      <w:pPr>
        <w:pStyle w:val="a3"/>
        <w:tabs>
          <w:tab w:val="left" w:pos="1260"/>
        </w:tabs>
        <w:spacing w:after="60" w:line="276" w:lineRule="auto"/>
        <w:ind w:left="0" w:right="-31" w:firstLine="284"/>
        <w:jc w:val="both"/>
        <w:rPr>
          <w:sz w:val="24"/>
          <w:szCs w:val="24"/>
        </w:rPr>
      </w:pPr>
      <w:r w:rsidRPr="00387661">
        <w:rPr>
          <w:sz w:val="24"/>
          <w:szCs w:val="24"/>
        </w:rPr>
        <w:lastRenderedPageBreak/>
        <w:t xml:space="preserve">В 2011 году окружной этап Всероссийской олимпиады школьников был организован по </w:t>
      </w:r>
      <w:r w:rsidRPr="00D6559F">
        <w:rPr>
          <w:sz w:val="24"/>
          <w:szCs w:val="24"/>
        </w:rPr>
        <w:t>15</w:t>
      </w:r>
      <w:r w:rsidRPr="00387661">
        <w:rPr>
          <w:b/>
          <w:sz w:val="24"/>
          <w:szCs w:val="24"/>
        </w:rPr>
        <w:t xml:space="preserve"> </w:t>
      </w:r>
      <w:r w:rsidRPr="00387661">
        <w:rPr>
          <w:sz w:val="24"/>
          <w:szCs w:val="24"/>
        </w:rPr>
        <w:t xml:space="preserve">предметам. Победителями и призерами  окружного этапа – стали </w:t>
      </w:r>
      <w:r w:rsidR="00D6559F" w:rsidRPr="00D6559F">
        <w:rPr>
          <w:sz w:val="24"/>
          <w:szCs w:val="24"/>
        </w:rPr>
        <w:t>36</w:t>
      </w:r>
      <w:r w:rsidRPr="00D6559F">
        <w:rPr>
          <w:sz w:val="24"/>
          <w:szCs w:val="24"/>
        </w:rPr>
        <w:t xml:space="preserve"> чел</w:t>
      </w:r>
      <w:r w:rsidR="00D6559F">
        <w:rPr>
          <w:sz w:val="24"/>
          <w:szCs w:val="24"/>
        </w:rPr>
        <w:t>.</w:t>
      </w:r>
      <w:r w:rsidRPr="00387661">
        <w:rPr>
          <w:sz w:val="24"/>
          <w:szCs w:val="24"/>
        </w:rPr>
        <w:t xml:space="preserve"> Победителями и призерами регионального этапа </w:t>
      </w:r>
      <w:r w:rsidR="00D6559F">
        <w:rPr>
          <w:sz w:val="24"/>
          <w:szCs w:val="24"/>
        </w:rPr>
        <w:t xml:space="preserve"> 1</w:t>
      </w:r>
      <w:r w:rsidRPr="00387661">
        <w:rPr>
          <w:b/>
          <w:sz w:val="24"/>
          <w:szCs w:val="24"/>
        </w:rPr>
        <w:t xml:space="preserve"> </w:t>
      </w:r>
      <w:r w:rsidRPr="00D6559F">
        <w:rPr>
          <w:sz w:val="24"/>
          <w:szCs w:val="24"/>
        </w:rPr>
        <w:t>чел</w:t>
      </w:r>
      <w:r w:rsidR="00D6559F" w:rsidRPr="00D6559F">
        <w:rPr>
          <w:sz w:val="24"/>
          <w:szCs w:val="24"/>
        </w:rPr>
        <w:t>овек</w:t>
      </w:r>
      <w:r w:rsidRPr="00D6559F">
        <w:rPr>
          <w:sz w:val="24"/>
          <w:szCs w:val="24"/>
        </w:rPr>
        <w:t>.</w:t>
      </w:r>
      <w:r w:rsidRPr="00387661">
        <w:rPr>
          <w:sz w:val="24"/>
          <w:szCs w:val="24"/>
        </w:rPr>
        <w:t xml:space="preserve"> </w:t>
      </w:r>
      <w:r w:rsidRPr="00174ADE">
        <w:rPr>
          <w:sz w:val="24"/>
          <w:szCs w:val="24"/>
        </w:rPr>
        <w:t>В 99</w:t>
      </w:r>
      <w:r w:rsidRPr="00174ADE">
        <w:rPr>
          <w:color w:val="FF0000"/>
          <w:sz w:val="24"/>
          <w:szCs w:val="24"/>
        </w:rPr>
        <w:t xml:space="preserve"> </w:t>
      </w:r>
      <w:r w:rsidRPr="00174ADE">
        <w:rPr>
          <w:sz w:val="24"/>
          <w:szCs w:val="24"/>
        </w:rPr>
        <w:t>физкультурно-массовых и спортивных мероприятиях приняло участие около 78 % обучающихся г.о.Кинель</w:t>
      </w:r>
      <w:r w:rsidRPr="00791ECF">
        <w:rPr>
          <w:sz w:val="24"/>
          <w:szCs w:val="24"/>
        </w:rPr>
        <w:t xml:space="preserve"> Самарской области</w:t>
      </w:r>
      <w:r>
        <w:rPr>
          <w:sz w:val="24"/>
          <w:szCs w:val="24"/>
        </w:rPr>
        <w:t>.</w:t>
      </w:r>
      <w:r w:rsidRPr="00791ECF">
        <w:rPr>
          <w:sz w:val="24"/>
          <w:szCs w:val="24"/>
        </w:rPr>
        <w:t xml:space="preserve"> </w:t>
      </w:r>
    </w:p>
    <w:p w:rsidR="00D6559F" w:rsidRDefault="00F70217" w:rsidP="00F70217">
      <w:pPr>
        <w:pStyle w:val="a3"/>
        <w:tabs>
          <w:tab w:val="left" w:pos="1260"/>
        </w:tabs>
        <w:spacing w:after="60" w:line="276" w:lineRule="auto"/>
        <w:ind w:left="0" w:right="-31" w:firstLine="284"/>
        <w:jc w:val="both"/>
        <w:rPr>
          <w:sz w:val="24"/>
          <w:szCs w:val="24"/>
        </w:rPr>
      </w:pPr>
      <w:r>
        <w:rPr>
          <w:sz w:val="24"/>
          <w:szCs w:val="24"/>
        </w:rPr>
        <w:t>В соревнованиях облас</w:t>
      </w:r>
      <w:r w:rsidR="00D6559F">
        <w:rPr>
          <w:sz w:val="24"/>
          <w:szCs w:val="24"/>
        </w:rPr>
        <w:t>тного уровня приняли участие  200 человек, 56</w:t>
      </w:r>
      <w:r>
        <w:rPr>
          <w:sz w:val="24"/>
          <w:szCs w:val="24"/>
        </w:rPr>
        <w:t xml:space="preserve"> школьников стали победителями и призёрами. </w:t>
      </w:r>
      <w:r w:rsidRPr="00791ECF">
        <w:rPr>
          <w:sz w:val="24"/>
          <w:szCs w:val="24"/>
        </w:rPr>
        <w:t xml:space="preserve">В соревнованиях федерального и международного уровня приняло участие </w:t>
      </w:r>
      <w:r w:rsidR="00D6559F">
        <w:rPr>
          <w:sz w:val="24"/>
          <w:szCs w:val="24"/>
        </w:rPr>
        <w:t xml:space="preserve">16 воспитанников по 7 видам спорта показали </w:t>
      </w:r>
      <w:r w:rsidRPr="00174ADE">
        <w:rPr>
          <w:sz w:val="24"/>
          <w:szCs w:val="24"/>
        </w:rPr>
        <w:t xml:space="preserve"> спортивные результаты на финальных Первенствах и Чемпионатах России,  между</w:t>
      </w:r>
      <w:r w:rsidR="00D6559F">
        <w:rPr>
          <w:sz w:val="24"/>
          <w:szCs w:val="24"/>
        </w:rPr>
        <w:t>народных соревнованиях заняли 6</w:t>
      </w:r>
      <w:r w:rsidRPr="00174ADE">
        <w:rPr>
          <w:sz w:val="24"/>
          <w:szCs w:val="24"/>
        </w:rPr>
        <w:t xml:space="preserve"> призовых мест</w:t>
      </w:r>
      <w:r w:rsidR="00D6559F">
        <w:rPr>
          <w:sz w:val="24"/>
          <w:szCs w:val="24"/>
        </w:rPr>
        <w:t>.</w:t>
      </w:r>
    </w:p>
    <w:p w:rsidR="00F70217" w:rsidRPr="00791ECF" w:rsidRDefault="00F70217" w:rsidP="00F70217">
      <w:pPr>
        <w:pStyle w:val="a3"/>
        <w:tabs>
          <w:tab w:val="left" w:pos="1260"/>
        </w:tabs>
        <w:spacing w:after="60" w:line="276" w:lineRule="auto"/>
        <w:ind w:left="0" w:right="-31" w:firstLine="284"/>
        <w:jc w:val="both"/>
        <w:rPr>
          <w:sz w:val="24"/>
          <w:szCs w:val="24"/>
        </w:rPr>
      </w:pPr>
      <w:r w:rsidRPr="00791ECF">
        <w:rPr>
          <w:sz w:val="24"/>
          <w:szCs w:val="24"/>
        </w:rPr>
        <w:t xml:space="preserve">В фестивальных мероприятиях художественно-эстетической направленности было задействовано </w:t>
      </w:r>
      <w:r>
        <w:rPr>
          <w:sz w:val="24"/>
          <w:szCs w:val="24"/>
        </w:rPr>
        <w:t xml:space="preserve">около </w:t>
      </w:r>
      <w:r w:rsidR="00D6559F">
        <w:rPr>
          <w:sz w:val="24"/>
          <w:szCs w:val="24"/>
        </w:rPr>
        <w:t>112</w:t>
      </w:r>
      <w:r>
        <w:rPr>
          <w:b/>
          <w:color w:val="FF0000"/>
          <w:sz w:val="24"/>
          <w:szCs w:val="24"/>
        </w:rPr>
        <w:t xml:space="preserve"> </w:t>
      </w:r>
      <w:r w:rsidRPr="00791ECF">
        <w:rPr>
          <w:sz w:val="24"/>
          <w:szCs w:val="24"/>
        </w:rPr>
        <w:t>человек.</w:t>
      </w:r>
      <w:r>
        <w:rPr>
          <w:sz w:val="24"/>
          <w:szCs w:val="24"/>
        </w:rPr>
        <w:t xml:space="preserve"> </w:t>
      </w:r>
    </w:p>
    <w:p w:rsidR="00F70217" w:rsidRPr="00050DFF" w:rsidRDefault="00F70217" w:rsidP="00F70217">
      <w:pPr>
        <w:pStyle w:val="a3"/>
        <w:tabs>
          <w:tab w:val="left" w:pos="1260"/>
        </w:tabs>
        <w:spacing w:after="60" w:line="276" w:lineRule="auto"/>
        <w:jc w:val="both"/>
        <w:rPr>
          <w:sz w:val="24"/>
          <w:szCs w:val="24"/>
        </w:rPr>
      </w:pPr>
    </w:p>
    <w:p w:rsidR="00F70217" w:rsidRPr="00782EF3" w:rsidRDefault="00F70217" w:rsidP="00F70217">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2.1.2.</w:t>
      </w:r>
      <w:r>
        <w:rPr>
          <w:b/>
          <w:i/>
          <w:sz w:val="24"/>
          <w:szCs w:val="24"/>
        </w:rPr>
        <w:t xml:space="preserve"> </w:t>
      </w:r>
      <w:r w:rsidRPr="00782EF3">
        <w:rPr>
          <w:b/>
          <w:i/>
          <w:sz w:val="24"/>
          <w:szCs w:val="24"/>
        </w:rPr>
        <w:t>Проведение региональных и межрегиональных конкурсных мероприятий с молодежью на территории Самарской области, по итогам которых присуждаются премии для поддержки талантливой молодежи, в рамках приоритетного национального проекта «Образование»</w:t>
      </w:r>
    </w:p>
    <w:p w:rsidR="00F70217" w:rsidRPr="006E18C4" w:rsidRDefault="00F70217" w:rsidP="00F70217">
      <w:pPr>
        <w:pStyle w:val="a3"/>
        <w:tabs>
          <w:tab w:val="left" w:pos="0"/>
        </w:tabs>
        <w:spacing w:line="276" w:lineRule="auto"/>
        <w:ind w:left="0" w:firstLine="284"/>
        <w:jc w:val="both"/>
        <w:rPr>
          <w:sz w:val="24"/>
          <w:szCs w:val="24"/>
        </w:rPr>
      </w:pPr>
      <w:r w:rsidRPr="006E18C4">
        <w:rPr>
          <w:sz w:val="24"/>
          <w:szCs w:val="24"/>
        </w:rPr>
        <w:t>Перечень региональных конкурсных мероприятий в 2011 году Перечень включал в себя 29 мероприятий, из них 10 мероприятий в номинации «Художественное творчество»; 7 мероприятий спортивной направленности; 4 социально-значимых мероприятия; 4 мероприятия научно-технической и научно-исследовательской деятельности; 4 конкурса профессионального мастерства.</w:t>
      </w:r>
    </w:p>
    <w:p w:rsidR="00F70217" w:rsidRPr="00050DFF" w:rsidRDefault="00F70217" w:rsidP="00F70217">
      <w:pPr>
        <w:pStyle w:val="a3"/>
        <w:tabs>
          <w:tab w:val="left" w:pos="709"/>
        </w:tabs>
        <w:spacing w:after="60" w:line="276" w:lineRule="auto"/>
        <w:ind w:left="0" w:firstLine="284"/>
        <w:jc w:val="both"/>
        <w:rPr>
          <w:sz w:val="24"/>
          <w:szCs w:val="24"/>
        </w:rPr>
      </w:pPr>
    </w:p>
    <w:p w:rsidR="00F70217" w:rsidRPr="00D678A9" w:rsidRDefault="00F70217" w:rsidP="00F70217">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2.1.3.</w:t>
      </w:r>
      <w:r>
        <w:rPr>
          <w:b/>
          <w:i/>
          <w:sz w:val="24"/>
          <w:szCs w:val="24"/>
        </w:rPr>
        <w:t xml:space="preserve"> </w:t>
      </w:r>
      <w:r w:rsidRPr="00782EF3">
        <w:rPr>
          <w:b/>
          <w:i/>
          <w:sz w:val="24"/>
          <w:szCs w:val="24"/>
        </w:rPr>
        <w:t>Создание регионального банка данных победителей и призеров мероприятий и конкурсов, по результатам которых присуждаются премии для поддержки талантливой молодежи</w:t>
      </w:r>
    </w:p>
    <w:p w:rsidR="00F70217" w:rsidRPr="006E18C4" w:rsidRDefault="00F70217" w:rsidP="00F70217">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 xml:space="preserve">Во 2 квартале 2011 года министерством образования и науки Самарской области разработало ведомственную целевую программу «Одаренные дети Самарской области» на 2011-2013 годы, которая была утверждена приказом министерства образования и науки Самарской области от 30.05.2011 № 96-од. </w:t>
      </w:r>
    </w:p>
    <w:p w:rsidR="00F70217" w:rsidRPr="006E18C4" w:rsidRDefault="00F70217" w:rsidP="00F70217">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На базе Регионального центра создан банк данных победителей и призеров мероприятий и конкурсов, в том числе тех, по результатам которых присуждаются премии для поддержки талантливой молодежи.</w:t>
      </w:r>
    </w:p>
    <w:p w:rsidR="00F70217" w:rsidRPr="006E18C4" w:rsidRDefault="00F70217" w:rsidP="00F70217">
      <w:pPr>
        <w:tabs>
          <w:tab w:val="left" w:pos="1260"/>
        </w:tabs>
        <w:spacing w:after="0"/>
        <w:ind w:firstLine="284"/>
        <w:jc w:val="both"/>
        <w:rPr>
          <w:rFonts w:ascii="Times New Roman" w:hAnsi="Times New Roman"/>
          <w:sz w:val="24"/>
          <w:szCs w:val="24"/>
        </w:rPr>
      </w:pPr>
      <w:r w:rsidRPr="006E18C4">
        <w:rPr>
          <w:rFonts w:ascii="Times New Roman" w:hAnsi="Times New Roman"/>
          <w:sz w:val="24"/>
          <w:szCs w:val="24"/>
        </w:rPr>
        <w:t>В планах работы центра – ежеквартальный мониторинг и пополнение банка данных одаренных детей.</w:t>
      </w:r>
    </w:p>
    <w:p w:rsidR="00F70217" w:rsidRPr="00050DFF" w:rsidRDefault="00F70217" w:rsidP="00F70217">
      <w:pPr>
        <w:pStyle w:val="a3"/>
        <w:tabs>
          <w:tab w:val="left" w:pos="1260"/>
        </w:tabs>
        <w:spacing w:after="60" w:line="276" w:lineRule="auto"/>
        <w:ind w:left="0"/>
        <w:jc w:val="both"/>
        <w:rPr>
          <w:sz w:val="24"/>
          <w:szCs w:val="24"/>
        </w:rPr>
      </w:pPr>
    </w:p>
    <w:p w:rsidR="00F70217" w:rsidRPr="00782EF3" w:rsidRDefault="00F70217" w:rsidP="00F70217">
      <w:pPr>
        <w:pStyle w:val="a3"/>
        <w:tabs>
          <w:tab w:val="left" w:pos="1260"/>
        </w:tabs>
        <w:spacing w:after="60" w:line="276" w:lineRule="auto"/>
        <w:ind w:left="0"/>
        <w:jc w:val="both"/>
        <w:rPr>
          <w:b/>
          <w:i/>
          <w:sz w:val="24"/>
          <w:szCs w:val="24"/>
        </w:rPr>
      </w:pPr>
      <w:r>
        <w:rPr>
          <w:b/>
          <w:i/>
          <w:sz w:val="24"/>
          <w:szCs w:val="24"/>
        </w:rPr>
        <w:t>пп.</w:t>
      </w:r>
      <w:r w:rsidRPr="00782EF3">
        <w:rPr>
          <w:b/>
          <w:i/>
          <w:sz w:val="24"/>
          <w:szCs w:val="24"/>
        </w:rPr>
        <w:t>2.1.4.</w:t>
      </w:r>
      <w:r>
        <w:rPr>
          <w:b/>
          <w:i/>
          <w:sz w:val="24"/>
          <w:szCs w:val="24"/>
        </w:rPr>
        <w:t xml:space="preserve"> </w:t>
      </w:r>
      <w:r w:rsidRPr="00782EF3">
        <w:rPr>
          <w:b/>
          <w:i/>
          <w:sz w:val="24"/>
          <w:szCs w:val="24"/>
        </w:rPr>
        <w:t>Разработка и введение норматива подушевого финансирования на педагогическое сопровождение развития (образования) талантливых детей</w:t>
      </w:r>
    </w:p>
    <w:p w:rsidR="00F70217" w:rsidRPr="00AF68DD" w:rsidRDefault="00F70217" w:rsidP="00F70217">
      <w:pPr>
        <w:pStyle w:val="a3"/>
        <w:tabs>
          <w:tab w:val="left" w:pos="1260"/>
        </w:tabs>
        <w:spacing w:after="60" w:line="276" w:lineRule="auto"/>
        <w:ind w:left="0" w:firstLine="284"/>
        <w:jc w:val="both"/>
        <w:rPr>
          <w:sz w:val="24"/>
          <w:szCs w:val="24"/>
        </w:rPr>
      </w:pPr>
      <w:r w:rsidRPr="00AF68DD">
        <w:rPr>
          <w:sz w:val="24"/>
          <w:szCs w:val="24"/>
        </w:rPr>
        <w:t xml:space="preserve">Одним из основных ресурсов, обеспечивающих развитие </w:t>
      </w:r>
      <w:r>
        <w:rPr>
          <w:sz w:val="24"/>
          <w:szCs w:val="24"/>
        </w:rPr>
        <w:t xml:space="preserve">талантливой </w:t>
      </w:r>
      <w:r w:rsidRPr="00AF68DD">
        <w:rPr>
          <w:sz w:val="24"/>
          <w:szCs w:val="24"/>
        </w:rPr>
        <w:t xml:space="preserve">молодежи, является система дополнительного образования детей. К числу мер, предпринимаемых Правительством Самарской области в целях обеспечения доступности услуг дополнительного образования, </w:t>
      </w:r>
      <w:r w:rsidRPr="00AF68DD">
        <w:rPr>
          <w:sz w:val="24"/>
          <w:szCs w:val="24"/>
        </w:rPr>
        <w:lastRenderedPageBreak/>
        <w:t>относится увеличение норматива бюджетного обеспечения</w:t>
      </w:r>
      <w:r>
        <w:rPr>
          <w:sz w:val="24"/>
          <w:szCs w:val="24"/>
        </w:rPr>
        <w:t xml:space="preserve">, в том числе </w:t>
      </w:r>
      <w:r w:rsidRPr="00AF68DD">
        <w:rPr>
          <w:sz w:val="24"/>
          <w:szCs w:val="24"/>
        </w:rPr>
        <w:t xml:space="preserve">норматива подушевого финансирования на педагогическое сопровождение развития (образования) талантливых детей. </w:t>
      </w:r>
    </w:p>
    <w:p w:rsidR="00F70217" w:rsidRPr="00050DFF" w:rsidRDefault="00F70217" w:rsidP="00F70217">
      <w:pPr>
        <w:pStyle w:val="a3"/>
        <w:tabs>
          <w:tab w:val="left" w:pos="1260"/>
        </w:tabs>
        <w:spacing w:after="60" w:line="276" w:lineRule="auto"/>
        <w:ind w:left="0"/>
        <w:jc w:val="both"/>
        <w:rPr>
          <w:sz w:val="24"/>
          <w:szCs w:val="24"/>
        </w:rPr>
      </w:pPr>
    </w:p>
    <w:p w:rsidR="00F70217" w:rsidRPr="004704DB" w:rsidRDefault="00F70217" w:rsidP="00F70217">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направлении в 2011 году.</w:t>
      </w:r>
    </w:p>
    <w:p w:rsidR="00F70217" w:rsidRDefault="00F70217" w:rsidP="00F70217">
      <w:pPr>
        <w:pStyle w:val="a3"/>
        <w:tabs>
          <w:tab w:val="left" w:pos="1260"/>
        </w:tabs>
        <w:spacing w:after="60" w:line="276" w:lineRule="auto"/>
        <w:ind w:left="0" w:firstLine="284"/>
        <w:jc w:val="both"/>
        <w:rPr>
          <w:sz w:val="24"/>
          <w:szCs w:val="24"/>
        </w:rPr>
      </w:pPr>
      <w:r w:rsidRPr="00E10F75">
        <w:rPr>
          <w:sz w:val="24"/>
          <w:szCs w:val="24"/>
        </w:rPr>
        <w:t>Совершенствование правовых условий</w:t>
      </w:r>
      <w:r>
        <w:rPr>
          <w:sz w:val="24"/>
          <w:szCs w:val="24"/>
        </w:rPr>
        <w:t>, развитие межведомственного взаимодействия</w:t>
      </w:r>
      <w:r w:rsidRPr="00E10F75">
        <w:rPr>
          <w:sz w:val="24"/>
          <w:szCs w:val="24"/>
        </w:rPr>
        <w:t xml:space="preserve"> и механизмов системы поиска и поддержки одаренных детей в общеобразовательных учреждениях</w:t>
      </w:r>
      <w:r>
        <w:rPr>
          <w:sz w:val="24"/>
          <w:szCs w:val="24"/>
        </w:rPr>
        <w:t xml:space="preserve"> привело к росту числа детей, у которых выявляется одарённость и обеспечивается её дальнейшее сопровождение. </w:t>
      </w:r>
    </w:p>
    <w:p w:rsidR="00F70217" w:rsidRPr="00C57D79" w:rsidRDefault="00F70217" w:rsidP="00F70217">
      <w:pPr>
        <w:pStyle w:val="a3"/>
        <w:tabs>
          <w:tab w:val="left" w:pos="1260"/>
        </w:tabs>
        <w:spacing w:after="60" w:line="276" w:lineRule="auto"/>
        <w:ind w:left="0" w:firstLine="284"/>
        <w:jc w:val="both"/>
        <w:rPr>
          <w:sz w:val="24"/>
          <w:szCs w:val="24"/>
        </w:rPr>
      </w:pPr>
      <w:r>
        <w:rPr>
          <w:sz w:val="24"/>
          <w:szCs w:val="24"/>
        </w:rPr>
        <w:t xml:space="preserve">Так, </w:t>
      </w:r>
      <w:r w:rsidRPr="00051059">
        <w:rPr>
          <w:sz w:val="24"/>
          <w:szCs w:val="24"/>
        </w:rPr>
        <w:t>увеличи</w:t>
      </w:r>
      <w:r>
        <w:rPr>
          <w:sz w:val="24"/>
          <w:szCs w:val="24"/>
        </w:rPr>
        <w:t>лась</w:t>
      </w:r>
      <w:r w:rsidRPr="00051059">
        <w:rPr>
          <w:sz w:val="24"/>
          <w:szCs w:val="24"/>
        </w:rPr>
        <w:t xml:space="preserve"> численность обучающихся, приявших участие в конкурсах </w:t>
      </w:r>
      <w:r w:rsidRPr="00C57D79">
        <w:rPr>
          <w:sz w:val="24"/>
          <w:szCs w:val="24"/>
        </w:rPr>
        <w:t xml:space="preserve">и олимпиадах для школьников различного уровня, в том числе и Всероссийской олимпиады школьников, </w:t>
      </w:r>
      <w:r w:rsidR="00E406F2">
        <w:rPr>
          <w:sz w:val="24"/>
          <w:szCs w:val="24"/>
        </w:rPr>
        <w:t>по сравнению с 2010 годом (с 500 чел. до 950</w:t>
      </w:r>
      <w:r w:rsidRPr="00C57D79">
        <w:rPr>
          <w:sz w:val="24"/>
          <w:szCs w:val="24"/>
        </w:rPr>
        <w:t xml:space="preserve"> чел.).</w:t>
      </w:r>
    </w:p>
    <w:p w:rsidR="00F70217" w:rsidRPr="00505FC9" w:rsidRDefault="00F70217" w:rsidP="00F70217">
      <w:pPr>
        <w:tabs>
          <w:tab w:val="left" w:pos="1260"/>
        </w:tabs>
        <w:spacing w:after="60"/>
        <w:ind w:firstLine="284"/>
        <w:jc w:val="both"/>
        <w:rPr>
          <w:rFonts w:ascii="Times New Roman" w:hAnsi="Times New Roman"/>
          <w:color w:val="FF0000"/>
          <w:sz w:val="24"/>
          <w:szCs w:val="24"/>
        </w:rPr>
      </w:pPr>
    </w:p>
    <w:p w:rsidR="00F70217" w:rsidRPr="004704DB" w:rsidRDefault="00F70217" w:rsidP="00F70217">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F70217" w:rsidRPr="004704DB" w:rsidRDefault="00F70217" w:rsidP="00F70217">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 требует обновления система подготовки педагогических и управленческих к</w:t>
      </w:r>
      <w:r>
        <w:rPr>
          <w:rFonts w:ascii="Times New Roman" w:hAnsi="Times New Roman"/>
          <w:sz w:val="24"/>
          <w:szCs w:val="24"/>
        </w:rPr>
        <w:t>адров к организации процесса со</w:t>
      </w:r>
      <w:r w:rsidRPr="004704DB">
        <w:rPr>
          <w:rFonts w:ascii="Times New Roman" w:hAnsi="Times New Roman"/>
          <w:sz w:val="24"/>
          <w:szCs w:val="24"/>
        </w:rPr>
        <w:t xml:space="preserve">провождения развития одаренного ребенка (отсутствуют специализированные курсы повышения квалификации тренеров-преподавателей по видам спорта). </w:t>
      </w:r>
    </w:p>
    <w:p w:rsidR="00F70217" w:rsidRPr="004704DB" w:rsidRDefault="00F70217" w:rsidP="00F70217">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w:t>
      </w:r>
      <w:r>
        <w:rPr>
          <w:rFonts w:ascii="Times New Roman" w:hAnsi="Times New Roman"/>
          <w:sz w:val="24"/>
          <w:szCs w:val="24"/>
        </w:rPr>
        <w:t xml:space="preserve"> </w:t>
      </w:r>
      <w:r w:rsidRPr="004704DB">
        <w:rPr>
          <w:rFonts w:ascii="Times New Roman" w:hAnsi="Times New Roman"/>
          <w:sz w:val="24"/>
          <w:szCs w:val="24"/>
        </w:rPr>
        <w:t>необходима модернизация</w:t>
      </w:r>
      <w:r>
        <w:rPr>
          <w:rFonts w:ascii="Times New Roman" w:hAnsi="Times New Roman"/>
          <w:sz w:val="24"/>
          <w:szCs w:val="24"/>
        </w:rPr>
        <w:t xml:space="preserve"> </w:t>
      </w:r>
      <w:r w:rsidRPr="004704DB">
        <w:rPr>
          <w:rFonts w:ascii="Times New Roman" w:hAnsi="Times New Roman"/>
          <w:sz w:val="24"/>
          <w:szCs w:val="24"/>
        </w:rPr>
        <w:t>материально-технической базы учреждений общего и дополнительного образования детей, занимающихся развитием и сопровождением детской одаренности</w:t>
      </w:r>
      <w:r>
        <w:rPr>
          <w:rFonts w:ascii="Times New Roman" w:hAnsi="Times New Roman"/>
          <w:sz w:val="24"/>
          <w:szCs w:val="24"/>
        </w:rPr>
        <w:t xml:space="preserve"> </w:t>
      </w:r>
      <w:r w:rsidRPr="004704DB">
        <w:rPr>
          <w:rFonts w:ascii="Times New Roman" w:hAnsi="Times New Roman"/>
          <w:sz w:val="24"/>
          <w:szCs w:val="24"/>
        </w:rPr>
        <w:t xml:space="preserve">в </w:t>
      </w:r>
      <w:r w:rsidR="00E406F2">
        <w:rPr>
          <w:rFonts w:ascii="Times New Roman" w:hAnsi="Times New Roman"/>
          <w:sz w:val="24"/>
          <w:szCs w:val="24"/>
        </w:rPr>
        <w:t xml:space="preserve">муниципальном районе Кинельский </w:t>
      </w:r>
      <w:r w:rsidRPr="004704DB">
        <w:rPr>
          <w:rFonts w:ascii="Times New Roman" w:hAnsi="Times New Roman"/>
          <w:sz w:val="24"/>
          <w:szCs w:val="24"/>
        </w:rPr>
        <w:t>Самарской области.</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4704DB" w:rsidRDefault="00F70217" w:rsidP="00F70217">
      <w:pPr>
        <w:numPr>
          <w:ilvl w:val="0"/>
          <w:numId w:val="3"/>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F70217" w:rsidRPr="004704DB" w:rsidRDefault="00F70217" w:rsidP="00F70217">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-обновление программ повышения квалификации работников образования в соотв</w:t>
      </w:r>
      <w:r>
        <w:rPr>
          <w:rFonts w:ascii="Times New Roman" w:hAnsi="Times New Roman"/>
          <w:sz w:val="24"/>
          <w:szCs w:val="24"/>
        </w:rPr>
        <w:t>етствии с задачами, стоящими пе</w:t>
      </w:r>
      <w:r w:rsidRPr="004704DB">
        <w:rPr>
          <w:rFonts w:ascii="Times New Roman" w:hAnsi="Times New Roman"/>
          <w:sz w:val="24"/>
          <w:szCs w:val="24"/>
        </w:rPr>
        <w:t>ред педагогами, психологами, руководителями образовательных учреждений по выявлению, п</w:t>
      </w:r>
      <w:r>
        <w:rPr>
          <w:rFonts w:ascii="Times New Roman" w:hAnsi="Times New Roman"/>
          <w:sz w:val="24"/>
          <w:szCs w:val="24"/>
        </w:rPr>
        <w:t>оддержке и сопровож</w:t>
      </w:r>
      <w:r w:rsidRPr="004704DB">
        <w:rPr>
          <w:rFonts w:ascii="Times New Roman" w:hAnsi="Times New Roman"/>
          <w:sz w:val="24"/>
          <w:szCs w:val="24"/>
        </w:rPr>
        <w:t>дению одаренных детей;</w:t>
      </w:r>
    </w:p>
    <w:p w:rsidR="00F70217" w:rsidRPr="004704DB" w:rsidRDefault="00F70217" w:rsidP="00F70217">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-улучшение материально-технической базы учреждений дополнительного образования, работающих с данной категорией школьников, совершенствование системы раб</w:t>
      </w:r>
      <w:r>
        <w:rPr>
          <w:rFonts w:ascii="Times New Roman" w:hAnsi="Times New Roman"/>
          <w:sz w:val="24"/>
          <w:szCs w:val="24"/>
        </w:rPr>
        <w:t xml:space="preserve">оты образовательных учреждений </w:t>
      </w:r>
    </w:p>
    <w:p w:rsidR="00F70217" w:rsidRPr="00C57D79" w:rsidRDefault="00F70217" w:rsidP="00F70217">
      <w:pPr>
        <w:tabs>
          <w:tab w:val="left" w:pos="1260"/>
        </w:tabs>
        <w:spacing w:after="0"/>
        <w:ind w:firstLine="284"/>
        <w:jc w:val="both"/>
        <w:rPr>
          <w:rFonts w:ascii="Times New Roman" w:hAnsi="Times New Roman"/>
          <w:sz w:val="24"/>
          <w:szCs w:val="24"/>
        </w:rPr>
      </w:pPr>
      <w:r w:rsidRPr="004704DB">
        <w:rPr>
          <w:rFonts w:ascii="Times New Roman" w:hAnsi="Times New Roman"/>
          <w:sz w:val="24"/>
          <w:szCs w:val="24"/>
        </w:rPr>
        <w:t xml:space="preserve">- </w:t>
      </w:r>
      <w:r w:rsidRPr="00C57D79">
        <w:rPr>
          <w:rFonts w:ascii="Times New Roman" w:hAnsi="Times New Roman"/>
          <w:sz w:val="24"/>
          <w:szCs w:val="24"/>
        </w:rPr>
        <w:t>с целью увеличения значимости и престижа видов спорта, повышения качества подготовки спортсменов в 2012 году планируется введение новых видов спорта в Спартакиаду общеобразовательных учреждений (шахматы и единоборства-дзюдо, самбо, греко-римская борьба, тхэквондо, бокс), что позволит планомерно увеличить количество занимающихся данными видами спорта и улучшить систематический отбор на всероссийские и международные старты.</w:t>
      </w:r>
    </w:p>
    <w:p w:rsidR="00F70217" w:rsidRPr="004704DB" w:rsidRDefault="00F70217" w:rsidP="00F70217">
      <w:pPr>
        <w:tabs>
          <w:tab w:val="left" w:pos="1260"/>
        </w:tabs>
        <w:spacing w:after="0"/>
        <w:ind w:firstLine="284"/>
        <w:jc w:val="both"/>
        <w:rPr>
          <w:rFonts w:ascii="Times New Roman" w:hAnsi="Times New Roman"/>
          <w:sz w:val="24"/>
          <w:szCs w:val="24"/>
        </w:rPr>
      </w:pPr>
    </w:p>
    <w:p w:rsidR="00F70217" w:rsidRDefault="00F70217" w:rsidP="00F70217">
      <w:pPr>
        <w:numPr>
          <w:ilvl w:val="0"/>
          <w:numId w:val="3"/>
        </w:numPr>
        <w:tabs>
          <w:tab w:val="left" w:pos="1260"/>
        </w:tabs>
        <w:autoSpaceDE w:val="0"/>
        <w:autoSpaceDN w:val="0"/>
        <w:adjustRightInd w:val="0"/>
        <w:spacing w:after="60"/>
        <w:ind w:left="0" w:firstLine="284"/>
        <w:jc w:val="both"/>
        <w:rPr>
          <w:rFonts w:ascii="Times New Roman" w:eastAsia="Calibri" w:hAnsi="Times New Roman"/>
          <w:color w:val="000000"/>
          <w:sz w:val="24"/>
          <w:szCs w:val="24"/>
        </w:rPr>
      </w:pPr>
      <w:r w:rsidRPr="00051059">
        <w:rPr>
          <w:rFonts w:ascii="Times New Roman" w:hAnsi="Times New Roman"/>
          <w:b/>
          <w:i/>
          <w:sz w:val="24"/>
          <w:szCs w:val="24"/>
        </w:rPr>
        <w:t>Анализ количественных показателей мониторинга реализации инициативы по направлению.</w:t>
      </w:r>
    </w:p>
    <w:p w:rsidR="00F70217" w:rsidRPr="00051059" w:rsidRDefault="00F70217" w:rsidP="00F70217">
      <w:pPr>
        <w:tabs>
          <w:tab w:val="left" w:pos="1260"/>
        </w:tabs>
        <w:autoSpaceDE w:val="0"/>
        <w:autoSpaceDN w:val="0"/>
        <w:adjustRightInd w:val="0"/>
        <w:spacing w:after="60"/>
        <w:ind w:firstLine="284"/>
        <w:jc w:val="both"/>
        <w:rPr>
          <w:rFonts w:ascii="Times New Roman" w:eastAsia="Calibri" w:hAnsi="Times New Roman"/>
          <w:color w:val="000000"/>
          <w:sz w:val="24"/>
          <w:szCs w:val="24"/>
        </w:rPr>
      </w:pPr>
      <w:r w:rsidRPr="00051059">
        <w:rPr>
          <w:rFonts w:ascii="Times New Roman" w:eastAsia="Calibri" w:hAnsi="Times New Roman"/>
          <w:color w:val="000000"/>
          <w:sz w:val="24"/>
          <w:szCs w:val="24"/>
        </w:rPr>
        <w:lastRenderedPageBreak/>
        <w:t>Статистическая форма ННШ-С содержит 44 параметра реализации направления «</w:t>
      </w:r>
      <w:r w:rsidRPr="00051059">
        <w:rPr>
          <w:rFonts w:ascii="Times New Roman" w:eastAsia="Calibri" w:hAnsi="Times New Roman"/>
          <w:b/>
          <w:bCs/>
          <w:color w:val="000000"/>
          <w:sz w:val="24"/>
          <w:szCs w:val="24"/>
        </w:rPr>
        <w:t>Развитие системы поддержки талантливых детей</w:t>
      </w:r>
      <w:r w:rsidRPr="00051059">
        <w:rPr>
          <w:rFonts w:ascii="Times New Roman" w:eastAsia="Calibri" w:hAnsi="Times New Roman"/>
          <w:color w:val="000000"/>
          <w:sz w:val="24"/>
          <w:szCs w:val="24"/>
        </w:rPr>
        <w:t>» в 2011 году. Из них, показателей сопоставимых с  показателями 2010, только 6 (13,6 %).</w:t>
      </w: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hAnsi="Times New Roman"/>
          <w:sz w:val="24"/>
          <w:szCs w:val="24"/>
        </w:rPr>
        <w:t xml:space="preserve">Вышеуказанные меры, предпринятые на региональном уровне, позволили достичь </w:t>
      </w:r>
      <w:r>
        <w:rPr>
          <w:rFonts w:ascii="Times New Roman" w:eastAsia="Calibri" w:hAnsi="Times New Roman"/>
          <w:color w:val="000000"/>
          <w:sz w:val="24"/>
          <w:szCs w:val="24"/>
          <w:u w:val="single"/>
        </w:rPr>
        <w:t>позитивной</w:t>
      </w:r>
      <w:r w:rsidR="00E406F2">
        <w:rPr>
          <w:rFonts w:ascii="Times New Roman" w:eastAsia="Calibri" w:hAnsi="Times New Roman"/>
          <w:color w:val="000000"/>
          <w:sz w:val="24"/>
          <w:szCs w:val="24"/>
          <w:u w:val="single"/>
        </w:rPr>
        <w:t xml:space="preserve"> или нулевой </w:t>
      </w:r>
      <w:r>
        <w:rPr>
          <w:rFonts w:ascii="Times New Roman" w:eastAsia="Calibri" w:hAnsi="Times New Roman"/>
          <w:color w:val="000000"/>
          <w:sz w:val="24"/>
          <w:szCs w:val="24"/>
          <w:u w:val="single"/>
        </w:rPr>
        <w:t xml:space="preserve"> динамики</w:t>
      </w:r>
      <w:r>
        <w:rPr>
          <w:rFonts w:ascii="Times New Roman" w:eastAsia="Calibri" w:hAnsi="Times New Roman"/>
          <w:color w:val="000000"/>
          <w:sz w:val="24"/>
          <w:szCs w:val="24"/>
        </w:rPr>
        <w:t xml:space="preserve"> по целому ряду показателей реализации направления, в том числе, </w:t>
      </w:r>
      <w:r w:rsidRPr="00C57D79">
        <w:rPr>
          <w:rFonts w:ascii="Times New Roman" w:eastAsia="Calibri" w:hAnsi="Times New Roman"/>
          <w:sz w:val="24"/>
          <w:szCs w:val="24"/>
        </w:rPr>
        <w:t>по 4 показателям (83,3 %),</w:t>
      </w:r>
      <w:r>
        <w:rPr>
          <w:rFonts w:ascii="Times New Roman" w:eastAsia="Calibri" w:hAnsi="Times New Roman"/>
          <w:color w:val="000000"/>
          <w:sz w:val="24"/>
          <w:szCs w:val="24"/>
        </w:rPr>
        <w:t xml:space="preserve"> сопоставимым с 2010 годом:</w:t>
      </w:r>
    </w:p>
    <w:tbl>
      <w:tblPr>
        <w:tblW w:w="1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064"/>
        <w:gridCol w:w="1276"/>
        <w:gridCol w:w="1505"/>
        <w:gridCol w:w="1338"/>
      </w:tblGrid>
      <w:tr w:rsidR="00F70217" w:rsidRPr="007215DC" w:rsidTr="00F70217">
        <w:tc>
          <w:tcPr>
            <w:tcW w:w="817" w:type="dxa"/>
          </w:tcPr>
          <w:p w:rsidR="00F70217" w:rsidRPr="007215DC" w:rsidRDefault="00F70217" w:rsidP="00F70217">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 пп.</w:t>
            </w:r>
          </w:p>
        </w:tc>
        <w:tc>
          <w:tcPr>
            <w:tcW w:w="10064" w:type="dxa"/>
          </w:tcPr>
          <w:p w:rsidR="00F70217" w:rsidRPr="007215DC" w:rsidRDefault="00F70217" w:rsidP="00F70217">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Наименование показателя</w:t>
            </w:r>
          </w:p>
        </w:tc>
        <w:tc>
          <w:tcPr>
            <w:tcW w:w="1276" w:type="dxa"/>
          </w:tcPr>
          <w:p w:rsidR="00F70217" w:rsidRPr="007215DC" w:rsidRDefault="00F70217" w:rsidP="00F70217">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2010</w:t>
            </w:r>
          </w:p>
        </w:tc>
        <w:tc>
          <w:tcPr>
            <w:tcW w:w="1505" w:type="dxa"/>
          </w:tcPr>
          <w:p w:rsidR="00F70217" w:rsidRPr="007215DC" w:rsidRDefault="00F70217" w:rsidP="00F70217">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2011</w:t>
            </w:r>
          </w:p>
        </w:tc>
        <w:tc>
          <w:tcPr>
            <w:tcW w:w="1338" w:type="dxa"/>
          </w:tcPr>
          <w:p w:rsidR="00F70217" w:rsidRPr="007215DC" w:rsidRDefault="00F70217" w:rsidP="00F70217">
            <w:pPr>
              <w:autoSpaceDE w:val="0"/>
              <w:autoSpaceDN w:val="0"/>
              <w:adjustRightInd w:val="0"/>
              <w:spacing w:after="60"/>
              <w:jc w:val="center"/>
              <w:rPr>
                <w:rFonts w:ascii="Times New Roman" w:eastAsia="Calibri" w:hAnsi="Times New Roman"/>
                <w:b/>
                <w:color w:val="000000"/>
                <w:sz w:val="24"/>
                <w:szCs w:val="24"/>
              </w:rPr>
            </w:pPr>
            <w:r w:rsidRPr="007215DC">
              <w:rPr>
                <w:rFonts w:ascii="Times New Roman" w:eastAsia="Calibri" w:hAnsi="Times New Roman"/>
                <w:b/>
                <w:color w:val="000000"/>
                <w:sz w:val="24"/>
                <w:szCs w:val="24"/>
              </w:rPr>
              <w:t>Динамика</w:t>
            </w:r>
          </w:p>
        </w:tc>
      </w:tr>
      <w:tr w:rsidR="00F70217" w:rsidRPr="007215DC" w:rsidTr="00F70217">
        <w:tc>
          <w:tcPr>
            <w:tcW w:w="817" w:type="dxa"/>
          </w:tcPr>
          <w:p w:rsidR="00F70217" w:rsidRPr="007215DC" w:rsidRDefault="00F70217"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w:t>
            </w:r>
          </w:p>
        </w:tc>
        <w:tc>
          <w:tcPr>
            <w:tcW w:w="10064" w:type="dxa"/>
          </w:tcPr>
          <w:p w:rsidR="00F70217" w:rsidRPr="002C3460" w:rsidRDefault="00F70217" w:rsidP="00F70217">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w:t>
            </w:r>
          </w:p>
        </w:tc>
        <w:tc>
          <w:tcPr>
            <w:tcW w:w="1276"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0</w:t>
            </w:r>
            <w:r w:rsidR="00F70217">
              <w:rPr>
                <w:rFonts w:ascii="Times New Roman" w:eastAsia="Calibri" w:hAnsi="Times New Roman"/>
                <w:color w:val="000000"/>
                <w:sz w:val="24"/>
                <w:szCs w:val="24"/>
              </w:rPr>
              <w:t>%</w:t>
            </w:r>
          </w:p>
        </w:tc>
        <w:tc>
          <w:tcPr>
            <w:tcW w:w="1505"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0</w:t>
            </w:r>
            <w:r w:rsidR="00F70217">
              <w:rPr>
                <w:rFonts w:ascii="Times New Roman" w:eastAsia="Calibri" w:hAnsi="Times New Roman"/>
                <w:color w:val="000000"/>
                <w:sz w:val="24"/>
                <w:szCs w:val="24"/>
              </w:rPr>
              <w:t>%</w:t>
            </w:r>
          </w:p>
        </w:tc>
        <w:tc>
          <w:tcPr>
            <w:tcW w:w="1338" w:type="dxa"/>
          </w:tcPr>
          <w:p w:rsidR="00F70217" w:rsidRPr="007215DC" w:rsidRDefault="00F70217" w:rsidP="00F70217">
            <w:pPr>
              <w:autoSpaceDE w:val="0"/>
              <w:autoSpaceDN w:val="0"/>
              <w:adjustRightInd w:val="0"/>
              <w:spacing w:after="60"/>
              <w:rPr>
                <w:rFonts w:ascii="Times New Roman" w:eastAsia="Calibri" w:hAnsi="Times New Roman"/>
                <w:color w:val="000000"/>
                <w:sz w:val="24"/>
                <w:szCs w:val="24"/>
              </w:rPr>
            </w:pPr>
          </w:p>
        </w:tc>
      </w:tr>
      <w:tr w:rsidR="00F70217" w:rsidRPr="007215DC" w:rsidTr="00F70217">
        <w:tc>
          <w:tcPr>
            <w:tcW w:w="817" w:type="dxa"/>
          </w:tcPr>
          <w:p w:rsidR="00F70217" w:rsidRPr="007215DC" w:rsidRDefault="00F70217"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3.6.1</w:t>
            </w:r>
          </w:p>
        </w:tc>
        <w:tc>
          <w:tcPr>
            <w:tcW w:w="10064" w:type="dxa"/>
          </w:tcPr>
          <w:p w:rsidR="00F70217" w:rsidRPr="002C3460" w:rsidRDefault="00F70217" w:rsidP="00F70217">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-студий</w:t>
            </w:r>
          </w:p>
        </w:tc>
        <w:tc>
          <w:tcPr>
            <w:tcW w:w="1276"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0</w:t>
            </w:r>
            <w:r w:rsidR="00F70217">
              <w:rPr>
                <w:rFonts w:ascii="Times New Roman" w:eastAsia="Calibri" w:hAnsi="Times New Roman"/>
                <w:color w:val="000000"/>
                <w:sz w:val="24"/>
                <w:szCs w:val="24"/>
              </w:rPr>
              <w:t xml:space="preserve"> %</w:t>
            </w:r>
          </w:p>
        </w:tc>
        <w:tc>
          <w:tcPr>
            <w:tcW w:w="1505"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0</w:t>
            </w:r>
            <w:r w:rsidR="00F70217">
              <w:rPr>
                <w:rFonts w:ascii="Times New Roman" w:eastAsia="Calibri" w:hAnsi="Times New Roman"/>
                <w:color w:val="000000"/>
                <w:sz w:val="24"/>
                <w:szCs w:val="24"/>
              </w:rPr>
              <w:t xml:space="preserve"> %</w:t>
            </w:r>
          </w:p>
        </w:tc>
        <w:tc>
          <w:tcPr>
            <w:tcW w:w="1338" w:type="dxa"/>
          </w:tcPr>
          <w:p w:rsidR="00F70217" w:rsidRPr="007215DC" w:rsidRDefault="00F70217" w:rsidP="00F70217">
            <w:pPr>
              <w:autoSpaceDE w:val="0"/>
              <w:autoSpaceDN w:val="0"/>
              <w:adjustRightInd w:val="0"/>
              <w:spacing w:after="60"/>
              <w:rPr>
                <w:rFonts w:ascii="Times New Roman" w:eastAsia="Calibri" w:hAnsi="Times New Roman"/>
                <w:color w:val="000000"/>
                <w:sz w:val="24"/>
                <w:szCs w:val="24"/>
              </w:rPr>
            </w:pPr>
          </w:p>
        </w:tc>
      </w:tr>
      <w:tr w:rsidR="00F70217" w:rsidRPr="007215DC" w:rsidTr="00F70217">
        <w:tc>
          <w:tcPr>
            <w:tcW w:w="817" w:type="dxa"/>
          </w:tcPr>
          <w:p w:rsidR="00F70217" w:rsidRPr="007215DC" w:rsidRDefault="00F70217"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3.6.2</w:t>
            </w:r>
          </w:p>
        </w:tc>
        <w:tc>
          <w:tcPr>
            <w:tcW w:w="10064" w:type="dxa"/>
          </w:tcPr>
          <w:p w:rsidR="00F70217" w:rsidRPr="002C3460" w:rsidRDefault="00F70217" w:rsidP="00F70217">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-актовых залов</w:t>
            </w:r>
          </w:p>
        </w:tc>
        <w:tc>
          <w:tcPr>
            <w:tcW w:w="1276"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11,63</w:t>
            </w:r>
            <w:r w:rsidR="00F70217">
              <w:rPr>
                <w:rFonts w:ascii="Times New Roman" w:eastAsia="Calibri" w:hAnsi="Times New Roman"/>
                <w:color w:val="000000"/>
                <w:sz w:val="24"/>
                <w:szCs w:val="24"/>
              </w:rPr>
              <w:t>%</w:t>
            </w:r>
          </w:p>
        </w:tc>
        <w:tc>
          <w:tcPr>
            <w:tcW w:w="1505"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23,76</w:t>
            </w:r>
            <w:r w:rsidR="00F70217">
              <w:rPr>
                <w:rFonts w:ascii="Times New Roman" w:eastAsia="Calibri" w:hAnsi="Times New Roman"/>
                <w:color w:val="000000"/>
                <w:sz w:val="24"/>
                <w:szCs w:val="24"/>
              </w:rPr>
              <w:t xml:space="preserve"> %</w:t>
            </w:r>
          </w:p>
        </w:tc>
        <w:tc>
          <w:tcPr>
            <w:tcW w:w="1338" w:type="dxa"/>
          </w:tcPr>
          <w:p w:rsidR="00F70217" w:rsidRPr="007215DC"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12,1</w:t>
            </w:r>
            <w:r w:rsidR="00F70217">
              <w:rPr>
                <w:rFonts w:ascii="Times New Roman" w:eastAsia="Calibri" w:hAnsi="Times New Roman"/>
                <w:color w:val="000000"/>
                <w:sz w:val="24"/>
                <w:szCs w:val="24"/>
              </w:rPr>
              <w:t>3 %</w:t>
            </w:r>
          </w:p>
        </w:tc>
      </w:tr>
      <w:tr w:rsidR="00F70217" w:rsidRPr="007215DC" w:rsidTr="00F70217">
        <w:tc>
          <w:tcPr>
            <w:tcW w:w="817" w:type="dxa"/>
          </w:tcPr>
          <w:p w:rsidR="00F70217" w:rsidRDefault="00F70217"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3.7</w:t>
            </w:r>
          </w:p>
        </w:tc>
        <w:tc>
          <w:tcPr>
            <w:tcW w:w="10064" w:type="dxa"/>
          </w:tcPr>
          <w:p w:rsidR="00F70217" w:rsidRPr="002C3460" w:rsidRDefault="00F70217" w:rsidP="00F70217">
            <w:pPr>
              <w:autoSpaceDE w:val="0"/>
              <w:autoSpaceDN w:val="0"/>
              <w:adjustRightInd w:val="0"/>
              <w:spacing w:after="60"/>
              <w:rPr>
                <w:rFonts w:ascii="Times New Roman" w:eastAsia="Calibri" w:hAnsi="Times New Roman"/>
                <w:color w:val="000000"/>
                <w:sz w:val="24"/>
                <w:szCs w:val="24"/>
              </w:rPr>
            </w:pPr>
            <w:r w:rsidRPr="002C3460">
              <w:rPr>
                <w:rFonts w:ascii="Times New Roman" w:eastAsia="Calibri" w:hAnsi="Times New Roman"/>
                <w:color w:val="000000"/>
                <w:sz w:val="24"/>
                <w:szCs w:val="24"/>
              </w:rPr>
              <w:t>Объем финансовых средств, целенаправленно выделенных на поддержку одаренных детей и талантливой молодежи</w:t>
            </w:r>
          </w:p>
        </w:tc>
        <w:tc>
          <w:tcPr>
            <w:tcW w:w="1276" w:type="dxa"/>
          </w:tcPr>
          <w:p w:rsidR="00F70217" w:rsidRDefault="00F70217" w:rsidP="00F70217">
            <w:r>
              <w:rPr>
                <w:rFonts w:ascii="Times New Roman" w:eastAsia="Calibri" w:hAnsi="Times New Roman"/>
                <w:color w:val="000000"/>
                <w:sz w:val="24"/>
                <w:szCs w:val="24"/>
              </w:rPr>
              <w:t xml:space="preserve">120 </w:t>
            </w:r>
            <w:r w:rsidRPr="00D32CDC">
              <w:rPr>
                <w:rFonts w:ascii="Times New Roman" w:eastAsia="Calibri" w:hAnsi="Times New Roman"/>
                <w:color w:val="000000"/>
                <w:sz w:val="24"/>
                <w:szCs w:val="24"/>
              </w:rPr>
              <w:t>тыс. руб.</w:t>
            </w:r>
          </w:p>
        </w:tc>
        <w:tc>
          <w:tcPr>
            <w:tcW w:w="1505" w:type="dxa"/>
          </w:tcPr>
          <w:p w:rsidR="00F70217" w:rsidRDefault="00E406F2" w:rsidP="00F70217">
            <w:r>
              <w:rPr>
                <w:rFonts w:ascii="Times New Roman" w:eastAsia="Calibri" w:hAnsi="Times New Roman"/>
                <w:color w:val="000000"/>
                <w:sz w:val="24"/>
                <w:szCs w:val="24"/>
              </w:rPr>
              <w:t xml:space="preserve">180 </w:t>
            </w:r>
            <w:r w:rsidR="00F70217" w:rsidRPr="00D32CDC">
              <w:rPr>
                <w:rFonts w:ascii="Times New Roman" w:eastAsia="Calibri" w:hAnsi="Times New Roman"/>
                <w:color w:val="000000"/>
                <w:sz w:val="24"/>
                <w:szCs w:val="24"/>
              </w:rPr>
              <w:t>тыс. руб.</w:t>
            </w:r>
          </w:p>
        </w:tc>
        <w:tc>
          <w:tcPr>
            <w:tcW w:w="1338" w:type="dxa"/>
          </w:tcPr>
          <w:p w:rsidR="00F70217" w:rsidRDefault="00E406F2"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60</w:t>
            </w:r>
            <w:r w:rsidR="00F70217">
              <w:rPr>
                <w:rFonts w:ascii="Times New Roman" w:eastAsia="Calibri" w:hAnsi="Times New Roman"/>
                <w:color w:val="000000"/>
                <w:sz w:val="24"/>
                <w:szCs w:val="24"/>
              </w:rPr>
              <w:t xml:space="preserve"> тыс. руб.</w:t>
            </w:r>
          </w:p>
        </w:tc>
      </w:tr>
    </w:tbl>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u w:val="single"/>
        </w:rPr>
      </w:pP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u w:val="single"/>
        </w:rPr>
        <w:t xml:space="preserve">Негативная динамика </w:t>
      </w:r>
      <w:r>
        <w:rPr>
          <w:rFonts w:ascii="Times New Roman" w:eastAsia="Calibri" w:hAnsi="Times New Roman"/>
          <w:color w:val="000000"/>
          <w:sz w:val="24"/>
          <w:szCs w:val="24"/>
        </w:rPr>
        <w:t>по 1 показателю (17,7 %):</w:t>
      </w: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3.7.2 </w:t>
      </w:r>
      <w:r w:rsidRPr="008C126C">
        <w:rPr>
          <w:rFonts w:ascii="Times New Roman" w:eastAsia="Calibri" w:hAnsi="Times New Roman"/>
          <w:i/>
          <w:color w:val="000000"/>
          <w:sz w:val="24"/>
          <w:szCs w:val="24"/>
        </w:rPr>
        <w:t>«Объем финансовых средств, целенаправленно выделенных на поддержку одаренных детей и талантливой молодежи, в том числе: - из федерального бюджета</w:t>
      </w:r>
      <w:r>
        <w:rPr>
          <w:rFonts w:ascii="Times New Roman" w:eastAsia="Calibri" w:hAnsi="Times New Roman"/>
          <w:color w:val="000000"/>
          <w:sz w:val="24"/>
          <w:szCs w:val="24"/>
        </w:rPr>
        <w:t>. связано с уменьшением о</w:t>
      </w:r>
      <w:r w:rsidRPr="002C3460">
        <w:rPr>
          <w:rFonts w:ascii="Times New Roman" w:eastAsia="Calibri" w:hAnsi="Times New Roman"/>
          <w:color w:val="000000"/>
          <w:sz w:val="24"/>
          <w:szCs w:val="24"/>
        </w:rPr>
        <w:t>бъёма федеральных средств, выделяемого Самарской области по данному направлению</w:t>
      </w:r>
      <w:r>
        <w:rPr>
          <w:rFonts w:ascii="Times New Roman" w:eastAsia="Calibri" w:hAnsi="Times New Roman"/>
          <w:color w:val="000000"/>
          <w:sz w:val="24"/>
          <w:szCs w:val="24"/>
        </w:rPr>
        <w:t>.</w:t>
      </w:r>
      <w:r w:rsidRPr="002C3460">
        <w:rPr>
          <w:rFonts w:ascii="Times New Roman" w:eastAsia="Calibri" w:hAnsi="Times New Roman"/>
          <w:color w:val="000000"/>
          <w:sz w:val="24"/>
          <w:szCs w:val="24"/>
        </w:rPr>
        <w:t xml:space="preserve"> </w:t>
      </w:r>
    </w:p>
    <w:p w:rsidR="00E406F2" w:rsidRDefault="00F70217" w:rsidP="00F70217">
      <w:pPr>
        <w:autoSpaceDE w:val="0"/>
        <w:autoSpaceDN w:val="0"/>
        <w:adjustRightInd w:val="0"/>
        <w:spacing w:after="60"/>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p w:rsidR="00E406F2" w:rsidRDefault="00E406F2" w:rsidP="00F70217">
      <w:pPr>
        <w:autoSpaceDE w:val="0"/>
        <w:autoSpaceDN w:val="0"/>
        <w:adjustRightInd w:val="0"/>
        <w:spacing w:after="60"/>
        <w:rPr>
          <w:rFonts w:ascii="Times New Roman" w:eastAsia="Calibri" w:hAnsi="Times New Roman"/>
          <w:color w:val="000000"/>
          <w:sz w:val="24"/>
          <w:szCs w:val="24"/>
        </w:rPr>
      </w:pPr>
    </w:p>
    <w:p w:rsidR="00E406F2" w:rsidRDefault="00E406F2" w:rsidP="00F70217">
      <w:pPr>
        <w:autoSpaceDE w:val="0"/>
        <w:autoSpaceDN w:val="0"/>
        <w:adjustRightInd w:val="0"/>
        <w:spacing w:after="60"/>
        <w:rPr>
          <w:rFonts w:ascii="Times New Roman" w:eastAsia="Calibri" w:hAnsi="Times New Roman"/>
          <w:color w:val="000000"/>
          <w:sz w:val="24"/>
          <w:szCs w:val="24"/>
        </w:rPr>
      </w:pPr>
    </w:p>
    <w:p w:rsidR="00E406F2" w:rsidRDefault="00E406F2" w:rsidP="00F70217">
      <w:pPr>
        <w:autoSpaceDE w:val="0"/>
        <w:autoSpaceDN w:val="0"/>
        <w:adjustRightInd w:val="0"/>
        <w:spacing w:after="60"/>
        <w:rPr>
          <w:rFonts w:ascii="Times New Roman" w:eastAsia="Calibri" w:hAnsi="Times New Roman"/>
          <w:color w:val="000000"/>
          <w:sz w:val="24"/>
          <w:szCs w:val="24"/>
        </w:rPr>
      </w:pPr>
    </w:p>
    <w:p w:rsidR="00F70217" w:rsidRPr="004C111B" w:rsidRDefault="00F70217" w:rsidP="00E406F2">
      <w:pPr>
        <w:autoSpaceDE w:val="0"/>
        <w:autoSpaceDN w:val="0"/>
        <w:adjustRightInd w:val="0"/>
        <w:spacing w:after="60"/>
        <w:jc w:val="center"/>
        <w:rPr>
          <w:rFonts w:ascii="Times New Roman" w:hAnsi="Times New Roman"/>
          <w:b/>
          <w:sz w:val="28"/>
          <w:szCs w:val="28"/>
        </w:rPr>
      </w:pPr>
      <w:r w:rsidRPr="004C111B">
        <w:rPr>
          <w:rFonts w:ascii="Times New Roman" w:hAnsi="Times New Roman"/>
          <w:b/>
          <w:sz w:val="28"/>
          <w:szCs w:val="28"/>
        </w:rPr>
        <w:lastRenderedPageBreak/>
        <w:t xml:space="preserve">Часть </w:t>
      </w:r>
      <w:r w:rsidRPr="004C111B">
        <w:rPr>
          <w:rFonts w:ascii="Times New Roman" w:hAnsi="Times New Roman"/>
          <w:b/>
          <w:sz w:val="28"/>
          <w:szCs w:val="28"/>
          <w:lang w:val="en-US"/>
        </w:rPr>
        <w:t>III</w:t>
      </w:r>
      <w:r w:rsidRPr="004C111B">
        <w:rPr>
          <w:rFonts w:ascii="Times New Roman" w:hAnsi="Times New Roman"/>
          <w:b/>
          <w:sz w:val="28"/>
          <w:szCs w:val="28"/>
        </w:rPr>
        <w:t>. Совершенствование учительского корпуса</w:t>
      </w:r>
    </w:p>
    <w:p w:rsidR="00F70217" w:rsidRPr="004C111B" w:rsidRDefault="00F70217" w:rsidP="00F70217">
      <w:pPr>
        <w:tabs>
          <w:tab w:val="left" w:pos="1260"/>
        </w:tabs>
        <w:spacing w:after="60"/>
        <w:ind w:firstLine="284"/>
        <w:jc w:val="both"/>
        <w:rPr>
          <w:rFonts w:ascii="Times New Roman" w:hAnsi="Times New Roman"/>
          <w:sz w:val="28"/>
          <w:szCs w:val="28"/>
        </w:rPr>
      </w:pPr>
    </w:p>
    <w:p w:rsidR="00F70217" w:rsidRPr="004C111B" w:rsidRDefault="00F70217" w:rsidP="00F70217">
      <w:pPr>
        <w:numPr>
          <w:ilvl w:val="0"/>
          <w:numId w:val="5"/>
        </w:numPr>
        <w:tabs>
          <w:tab w:val="left" w:pos="1260"/>
        </w:tabs>
        <w:spacing w:after="60"/>
        <w:ind w:left="0" w:firstLine="284"/>
        <w:jc w:val="both"/>
        <w:rPr>
          <w:rFonts w:ascii="Times New Roman" w:hAnsi="Times New Roman"/>
          <w:sz w:val="28"/>
          <w:szCs w:val="28"/>
        </w:rPr>
      </w:pPr>
      <w:r w:rsidRPr="004C111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85"/>
        <w:gridCol w:w="2210"/>
        <w:gridCol w:w="2934"/>
        <w:gridCol w:w="2281"/>
      </w:tblGrid>
      <w:tr w:rsidR="00F70217" w:rsidRPr="004704DB" w:rsidTr="00F70217">
        <w:trPr>
          <w:trHeight w:val="207"/>
          <w:tblHeader/>
        </w:trPr>
        <w:tc>
          <w:tcPr>
            <w:tcW w:w="0" w:type="auto"/>
            <w:tcBorders>
              <w:bottom w:val="single" w:sz="4" w:space="0" w:color="auto"/>
            </w:tcBorders>
            <w:shd w:val="clear" w:color="auto" w:fill="auto"/>
          </w:tcPr>
          <w:p w:rsidR="00F70217" w:rsidRPr="004704DB" w:rsidRDefault="00F70217" w:rsidP="00F70217">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544"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027" w:type="dxa"/>
            <w:tcBorders>
              <w:bottom w:val="single" w:sz="4" w:space="0" w:color="auto"/>
            </w:tcBorders>
            <w:shd w:val="clear" w:color="auto" w:fill="auto"/>
            <w:vAlign w:val="center"/>
          </w:tcPr>
          <w:p w:rsidR="00F70217"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результат </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56"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83" w:type="dxa"/>
            <w:tcBorders>
              <w:bottom w:val="single" w:sz="4" w:space="0" w:color="auto"/>
            </w:tcBorders>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F70217" w:rsidRPr="004704DB" w:rsidTr="00F70217">
        <w:trPr>
          <w:trHeight w:val="314"/>
        </w:trPr>
        <w:tc>
          <w:tcPr>
            <w:tcW w:w="15370" w:type="dxa"/>
            <w:gridSpan w:val="5"/>
            <w:shd w:val="clear" w:color="auto" w:fill="D9D9D9"/>
          </w:tcPr>
          <w:p w:rsidR="00F70217" w:rsidRPr="004704DB" w:rsidRDefault="00F70217" w:rsidP="00F70217">
            <w:pPr>
              <w:spacing w:after="60"/>
              <w:jc w:val="center"/>
              <w:rPr>
                <w:rFonts w:ascii="Times New Roman" w:hAnsi="Times New Roman"/>
                <w:b/>
                <w:sz w:val="24"/>
                <w:szCs w:val="24"/>
              </w:rPr>
            </w:pPr>
            <w:r w:rsidRPr="004704DB">
              <w:rPr>
                <w:rFonts w:ascii="Times New Roman" w:hAnsi="Times New Roman"/>
                <w:b/>
                <w:sz w:val="24"/>
                <w:szCs w:val="24"/>
                <w:lang w:val="en-US"/>
              </w:rPr>
              <w:t>III</w:t>
            </w:r>
            <w:r w:rsidRPr="004704DB">
              <w:rPr>
                <w:rFonts w:ascii="Times New Roman" w:hAnsi="Times New Roman"/>
                <w:b/>
                <w:sz w:val="24"/>
                <w:szCs w:val="24"/>
              </w:rPr>
              <w:t>. Совершенствование учительского корпуса</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7.</w:t>
            </w:r>
          </w:p>
        </w:tc>
        <w:tc>
          <w:tcPr>
            <w:tcW w:w="14810"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Обеспечение непрерывности, персонификации и актуальности повышения квалификации педагогических работников:</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7544" w:type="dxa"/>
          </w:tcPr>
          <w:p w:rsidR="00F70217" w:rsidRDefault="00F70217" w:rsidP="00F70217">
            <w:pPr>
              <w:pStyle w:val="a3"/>
              <w:spacing w:after="120" w:line="276" w:lineRule="auto"/>
              <w:ind w:left="0" w:firstLine="284"/>
              <w:jc w:val="both"/>
              <w:rPr>
                <w:sz w:val="24"/>
                <w:szCs w:val="24"/>
              </w:rPr>
            </w:pPr>
            <w:r w:rsidRPr="004704DB">
              <w:rPr>
                <w:sz w:val="24"/>
                <w:szCs w:val="24"/>
              </w:rPr>
              <w:t>а)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r w:rsidRPr="0057147A">
              <w:rPr>
                <w:sz w:val="24"/>
                <w:szCs w:val="24"/>
              </w:rPr>
              <w:t xml:space="preserve"> </w:t>
            </w:r>
          </w:p>
          <w:p w:rsidR="00F70217" w:rsidRDefault="00F70217" w:rsidP="00F70217">
            <w:pPr>
              <w:pStyle w:val="a3"/>
              <w:spacing w:after="120" w:line="276" w:lineRule="auto"/>
              <w:ind w:left="0" w:firstLine="284"/>
              <w:jc w:val="both"/>
              <w:rPr>
                <w:sz w:val="24"/>
                <w:szCs w:val="24"/>
              </w:rPr>
            </w:pPr>
          </w:p>
          <w:p w:rsidR="00F70217" w:rsidRPr="004704DB" w:rsidRDefault="00F70217" w:rsidP="00F70217">
            <w:pPr>
              <w:pStyle w:val="a3"/>
              <w:spacing w:after="120" w:line="276" w:lineRule="auto"/>
              <w:ind w:left="0" w:firstLine="284"/>
              <w:jc w:val="both"/>
              <w:rPr>
                <w:sz w:val="24"/>
                <w:szCs w:val="24"/>
              </w:rPr>
            </w:pPr>
            <w:r w:rsidRPr="0057147A">
              <w:rPr>
                <w:sz w:val="24"/>
                <w:szCs w:val="24"/>
              </w:rPr>
              <w:t xml:space="preserve">Модель организации и финансирования повышения квалификации, обеспечивающая непрерывность и адресный подход на основе Именного образовательного чека внедрена </w:t>
            </w:r>
            <w:r>
              <w:rPr>
                <w:sz w:val="24"/>
                <w:szCs w:val="24"/>
              </w:rPr>
              <w:t xml:space="preserve">в Самарской области </w:t>
            </w:r>
            <w:r w:rsidRPr="0057147A">
              <w:rPr>
                <w:sz w:val="24"/>
                <w:szCs w:val="24"/>
              </w:rPr>
              <w:t>с 1998 года.</w:t>
            </w:r>
          </w:p>
        </w:tc>
        <w:tc>
          <w:tcPr>
            <w:tcW w:w="2027" w:type="dxa"/>
          </w:tcPr>
          <w:p w:rsidR="00F70217" w:rsidRPr="0057147A" w:rsidRDefault="00F70217" w:rsidP="00F70217">
            <w:pPr>
              <w:pStyle w:val="a3"/>
              <w:spacing w:after="120" w:line="276" w:lineRule="auto"/>
              <w:ind w:left="0" w:firstLine="284"/>
              <w:jc w:val="both"/>
              <w:rPr>
                <w:sz w:val="24"/>
                <w:szCs w:val="24"/>
              </w:rPr>
            </w:pPr>
            <w:r w:rsidRPr="0057147A">
              <w:rPr>
                <w:sz w:val="24"/>
                <w:szCs w:val="24"/>
              </w:rPr>
              <w:t>Планир</w:t>
            </w:r>
            <w:r>
              <w:rPr>
                <w:sz w:val="24"/>
                <w:szCs w:val="24"/>
              </w:rPr>
              <w:t>овалось</w:t>
            </w:r>
            <w:r w:rsidRPr="0057147A">
              <w:rPr>
                <w:sz w:val="24"/>
                <w:szCs w:val="24"/>
              </w:rPr>
              <w:t xml:space="preserve"> обучить по данной модели </w:t>
            </w:r>
            <w:r>
              <w:rPr>
                <w:sz w:val="24"/>
                <w:szCs w:val="24"/>
              </w:rPr>
              <w:t xml:space="preserve">не менее </w:t>
            </w:r>
            <w:r w:rsidRPr="00A11B18">
              <w:rPr>
                <w:sz w:val="24"/>
                <w:szCs w:val="24"/>
              </w:rPr>
              <w:t>60</w:t>
            </w:r>
            <w:r w:rsidRPr="00AE2DD8">
              <w:rPr>
                <w:color w:val="FF0000"/>
                <w:sz w:val="24"/>
                <w:szCs w:val="24"/>
              </w:rPr>
              <w:t xml:space="preserve"> </w:t>
            </w:r>
            <w:r>
              <w:rPr>
                <w:sz w:val="24"/>
                <w:szCs w:val="24"/>
              </w:rPr>
              <w:t>педагогических работников (</w:t>
            </w:r>
            <w:r w:rsidRPr="0057147A">
              <w:rPr>
                <w:sz w:val="24"/>
                <w:szCs w:val="24"/>
              </w:rPr>
              <w:t>20</w:t>
            </w:r>
            <w:r>
              <w:rPr>
                <w:sz w:val="24"/>
                <w:szCs w:val="24"/>
              </w:rPr>
              <w:t> </w:t>
            </w:r>
            <w:r w:rsidRPr="0057147A">
              <w:rPr>
                <w:sz w:val="24"/>
                <w:szCs w:val="24"/>
              </w:rPr>
              <w:t xml:space="preserve">% </w:t>
            </w:r>
            <w:r>
              <w:rPr>
                <w:sz w:val="24"/>
                <w:szCs w:val="24"/>
              </w:rPr>
              <w:t xml:space="preserve">от общей численности педагогических </w:t>
            </w:r>
            <w:r w:rsidRPr="0057147A">
              <w:rPr>
                <w:sz w:val="24"/>
                <w:szCs w:val="24"/>
              </w:rPr>
              <w:t>работников</w:t>
            </w:r>
            <w:r>
              <w:rPr>
                <w:sz w:val="24"/>
                <w:szCs w:val="24"/>
              </w:rPr>
              <w:t>)</w:t>
            </w:r>
          </w:p>
        </w:tc>
        <w:tc>
          <w:tcPr>
            <w:tcW w:w="2956" w:type="dxa"/>
          </w:tcPr>
          <w:p w:rsidR="00F70217" w:rsidRPr="0057147A" w:rsidRDefault="00F70217" w:rsidP="00BD320C">
            <w:pPr>
              <w:pStyle w:val="a3"/>
              <w:spacing w:after="120" w:line="276" w:lineRule="auto"/>
              <w:ind w:left="0" w:firstLine="193"/>
              <w:jc w:val="both"/>
              <w:rPr>
                <w:sz w:val="24"/>
                <w:szCs w:val="24"/>
              </w:rPr>
            </w:pPr>
            <w:r w:rsidRPr="0057147A">
              <w:rPr>
                <w:sz w:val="24"/>
                <w:szCs w:val="24"/>
              </w:rPr>
              <w:t xml:space="preserve">Обучено </w:t>
            </w:r>
            <w:r w:rsidR="00BD320C">
              <w:rPr>
                <w:sz w:val="24"/>
                <w:szCs w:val="24"/>
              </w:rPr>
              <w:t>182</w:t>
            </w:r>
            <w:r>
              <w:rPr>
                <w:sz w:val="24"/>
                <w:szCs w:val="24"/>
              </w:rPr>
              <w:t xml:space="preserve"> </w:t>
            </w:r>
            <w:r w:rsidRPr="0057147A">
              <w:rPr>
                <w:sz w:val="24"/>
                <w:szCs w:val="24"/>
              </w:rPr>
              <w:t>слушател</w:t>
            </w:r>
            <w:r w:rsidR="00BD320C">
              <w:rPr>
                <w:sz w:val="24"/>
                <w:szCs w:val="24"/>
              </w:rPr>
              <w:t>я</w:t>
            </w:r>
          </w:p>
        </w:tc>
        <w:tc>
          <w:tcPr>
            <w:tcW w:w="2283" w:type="dxa"/>
          </w:tcPr>
          <w:p w:rsidR="00F70217" w:rsidRPr="0057147A" w:rsidRDefault="00F70217" w:rsidP="00F70217">
            <w:pPr>
              <w:pStyle w:val="a3"/>
              <w:spacing w:after="120" w:line="276" w:lineRule="auto"/>
              <w:ind w:left="0" w:firstLine="284"/>
              <w:jc w:val="both"/>
              <w:rPr>
                <w:sz w:val="24"/>
                <w:szCs w:val="24"/>
              </w:rPr>
            </w:pPr>
            <w:r w:rsidRPr="0057147A">
              <w:rPr>
                <w:sz w:val="24"/>
                <w:szCs w:val="24"/>
              </w:rPr>
              <w:t>Планир</w:t>
            </w:r>
            <w:r>
              <w:rPr>
                <w:sz w:val="24"/>
                <w:szCs w:val="24"/>
              </w:rPr>
              <w:t>уется</w:t>
            </w:r>
            <w:r w:rsidRPr="0057147A">
              <w:rPr>
                <w:sz w:val="24"/>
                <w:szCs w:val="24"/>
              </w:rPr>
              <w:t xml:space="preserve"> обучить по данной модели 20</w:t>
            </w:r>
            <w:r>
              <w:rPr>
                <w:sz w:val="24"/>
                <w:szCs w:val="24"/>
              </w:rPr>
              <w:t> </w:t>
            </w:r>
            <w:r w:rsidRPr="0057147A">
              <w:rPr>
                <w:sz w:val="24"/>
                <w:szCs w:val="24"/>
              </w:rPr>
              <w:t xml:space="preserve">% </w:t>
            </w:r>
            <w:r>
              <w:rPr>
                <w:sz w:val="24"/>
                <w:szCs w:val="24"/>
              </w:rPr>
              <w:t xml:space="preserve">от общей численности педагогических </w:t>
            </w:r>
            <w:r w:rsidRPr="0057147A">
              <w:rPr>
                <w:sz w:val="24"/>
                <w:szCs w:val="24"/>
              </w:rPr>
              <w:t>работников образования</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8.</w:t>
            </w:r>
          </w:p>
        </w:tc>
        <w:tc>
          <w:tcPr>
            <w:tcW w:w="14810"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Совершенствование механизмов формирования мотивации непрерывности профессионального роста педагогов</w:t>
            </w:r>
          </w:p>
        </w:tc>
      </w:tr>
      <w:tr w:rsidR="00F70217" w:rsidRPr="004704DB" w:rsidTr="00F70217">
        <w:trPr>
          <w:trHeight w:val="6339"/>
        </w:trPr>
        <w:tc>
          <w:tcPr>
            <w:tcW w:w="0" w:type="auto"/>
          </w:tcPr>
          <w:p w:rsidR="00F70217" w:rsidRPr="004704DB" w:rsidRDefault="00F70217" w:rsidP="00F70217">
            <w:pPr>
              <w:spacing w:after="60"/>
              <w:rPr>
                <w:rFonts w:ascii="Times New Roman" w:hAnsi="Times New Roman"/>
                <w:sz w:val="24"/>
                <w:szCs w:val="24"/>
              </w:rPr>
            </w:pPr>
          </w:p>
        </w:tc>
        <w:tc>
          <w:tcPr>
            <w:tcW w:w="7544" w:type="dxa"/>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а) внедрение новых моделей аттестации педагогических работников</w:t>
            </w:r>
          </w:p>
        </w:tc>
        <w:tc>
          <w:tcPr>
            <w:tcW w:w="2027" w:type="dxa"/>
          </w:tcPr>
          <w:p w:rsidR="00F70217" w:rsidRDefault="00F70217" w:rsidP="00F70217">
            <w:pPr>
              <w:spacing w:after="60"/>
              <w:ind w:firstLine="284"/>
              <w:jc w:val="both"/>
              <w:rPr>
                <w:rFonts w:ascii="Times New Roman" w:hAnsi="Times New Roman"/>
                <w:sz w:val="24"/>
                <w:szCs w:val="24"/>
              </w:rPr>
            </w:pPr>
            <w:r w:rsidRPr="003355A0">
              <w:rPr>
                <w:rFonts w:ascii="Times New Roman" w:hAnsi="Times New Roman"/>
                <w:sz w:val="24"/>
                <w:szCs w:val="24"/>
              </w:rPr>
              <w:t xml:space="preserve">- </w:t>
            </w:r>
            <w:r>
              <w:rPr>
                <w:rFonts w:ascii="Times New Roman" w:hAnsi="Times New Roman"/>
                <w:sz w:val="24"/>
                <w:szCs w:val="24"/>
              </w:rPr>
              <w:t>доля учителей, прошедших оценку качества работы и ее соответствия современным регламентам (аттестацию) по новым правилам, составит 10 %;</w:t>
            </w:r>
          </w:p>
          <w:p w:rsidR="00F70217" w:rsidRPr="00DE69C7" w:rsidRDefault="00F70217" w:rsidP="00F70217">
            <w:pPr>
              <w:spacing w:after="60"/>
              <w:ind w:firstLine="284"/>
              <w:jc w:val="both"/>
              <w:rPr>
                <w:rFonts w:ascii="Times New Roman" w:hAnsi="Times New Roman"/>
                <w:sz w:val="24"/>
                <w:szCs w:val="24"/>
              </w:rPr>
            </w:pPr>
            <w:r>
              <w:rPr>
                <w:rFonts w:ascii="Times New Roman" w:hAnsi="Times New Roman"/>
                <w:sz w:val="24"/>
                <w:szCs w:val="24"/>
              </w:rPr>
              <w:t>доля педагогических работников, имеющих первую и высшую квалификационные категории, составит 35 %</w:t>
            </w:r>
          </w:p>
        </w:tc>
        <w:tc>
          <w:tcPr>
            <w:tcW w:w="2956" w:type="dxa"/>
          </w:tcPr>
          <w:p w:rsidR="00F70217" w:rsidRPr="00C57D79" w:rsidRDefault="00F70217" w:rsidP="00F70217">
            <w:pPr>
              <w:spacing w:after="60"/>
              <w:ind w:firstLine="284"/>
              <w:jc w:val="both"/>
              <w:rPr>
                <w:rFonts w:ascii="Times New Roman" w:hAnsi="Times New Roman"/>
                <w:color w:val="FF0000"/>
                <w:sz w:val="24"/>
                <w:szCs w:val="24"/>
              </w:rPr>
            </w:pPr>
            <w:r>
              <w:rPr>
                <w:rFonts w:ascii="Times New Roman" w:hAnsi="Times New Roman"/>
                <w:sz w:val="24"/>
                <w:szCs w:val="24"/>
              </w:rPr>
              <w:t>Доля учителей, прошедших в 2011 году оценку качества работы и ее соответствия регламентам (аттестацию) по новым правилам составила</w:t>
            </w:r>
            <w:r>
              <w:rPr>
                <w:rFonts w:ascii="Times New Roman" w:hAnsi="Times New Roman"/>
                <w:color w:val="FF0000"/>
                <w:sz w:val="24"/>
                <w:szCs w:val="24"/>
              </w:rPr>
              <w:t xml:space="preserve"> </w:t>
            </w:r>
            <w:r w:rsidR="00BD320C">
              <w:rPr>
                <w:rFonts w:ascii="Times New Roman" w:hAnsi="Times New Roman"/>
                <w:sz w:val="24"/>
                <w:szCs w:val="24"/>
              </w:rPr>
              <w:t xml:space="preserve">15 </w:t>
            </w:r>
            <w:r w:rsidRPr="0045693E">
              <w:rPr>
                <w:rFonts w:ascii="Times New Roman" w:hAnsi="Times New Roman"/>
                <w:sz w:val="24"/>
                <w:szCs w:val="24"/>
              </w:rPr>
              <w:t>%.</w:t>
            </w:r>
          </w:p>
          <w:p w:rsidR="00F70217" w:rsidRPr="00260532" w:rsidRDefault="00F70217" w:rsidP="00F70217">
            <w:pPr>
              <w:spacing w:after="60"/>
              <w:ind w:firstLine="284"/>
              <w:jc w:val="both"/>
              <w:rPr>
                <w:rFonts w:ascii="Times New Roman" w:hAnsi="Times New Roman"/>
                <w:sz w:val="24"/>
                <w:szCs w:val="24"/>
              </w:rPr>
            </w:pPr>
            <w:r>
              <w:rPr>
                <w:rFonts w:ascii="Times New Roman" w:hAnsi="Times New Roman"/>
                <w:sz w:val="24"/>
                <w:szCs w:val="24"/>
              </w:rPr>
              <w:t xml:space="preserve">Доля педагогических работников, имеющих высшую и первую квалификационные категории, составила </w:t>
            </w:r>
            <w:r w:rsidR="00BD320C">
              <w:rPr>
                <w:rFonts w:ascii="Times New Roman" w:hAnsi="Times New Roman"/>
                <w:sz w:val="24"/>
                <w:szCs w:val="24"/>
              </w:rPr>
              <w:t>4</w:t>
            </w:r>
            <w:r w:rsidRPr="0045693E">
              <w:rPr>
                <w:rFonts w:ascii="Times New Roman" w:hAnsi="Times New Roman"/>
                <w:sz w:val="24"/>
                <w:szCs w:val="24"/>
              </w:rPr>
              <w:t>4 %</w:t>
            </w:r>
          </w:p>
          <w:p w:rsidR="00F70217" w:rsidRPr="003355A0" w:rsidRDefault="00F70217" w:rsidP="00F70217">
            <w:pPr>
              <w:spacing w:after="60"/>
              <w:ind w:firstLine="284"/>
              <w:jc w:val="both"/>
              <w:rPr>
                <w:rFonts w:ascii="Times New Roman" w:hAnsi="Times New Roman"/>
                <w:sz w:val="24"/>
                <w:szCs w:val="24"/>
              </w:rPr>
            </w:pPr>
          </w:p>
        </w:tc>
        <w:tc>
          <w:tcPr>
            <w:tcW w:w="2283" w:type="dxa"/>
          </w:tcPr>
          <w:p w:rsidR="00F70217" w:rsidRDefault="00F70217" w:rsidP="00F70217">
            <w:pPr>
              <w:spacing w:after="60"/>
              <w:ind w:firstLine="284"/>
              <w:jc w:val="both"/>
              <w:rPr>
                <w:rFonts w:ascii="Times New Roman" w:hAnsi="Times New Roman"/>
                <w:sz w:val="24"/>
                <w:szCs w:val="24"/>
              </w:rPr>
            </w:pPr>
            <w:r>
              <w:rPr>
                <w:rFonts w:ascii="Times New Roman" w:hAnsi="Times New Roman"/>
                <w:sz w:val="24"/>
                <w:szCs w:val="24"/>
              </w:rPr>
              <w:t>Доля учителей, прошедших  в 2012 году оценку качества работы и ее соответствия регламентам (аттестацию) по новым правилам составит не менее 10 %.</w:t>
            </w:r>
          </w:p>
          <w:p w:rsidR="00F70217" w:rsidRPr="00DE69C7" w:rsidRDefault="00F70217" w:rsidP="00F70217">
            <w:pPr>
              <w:spacing w:after="60"/>
              <w:ind w:firstLine="284"/>
              <w:jc w:val="both"/>
              <w:rPr>
                <w:rFonts w:ascii="Times New Roman" w:hAnsi="Times New Roman"/>
                <w:sz w:val="24"/>
                <w:szCs w:val="24"/>
              </w:rPr>
            </w:pPr>
            <w:r>
              <w:rPr>
                <w:rFonts w:ascii="Times New Roman" w:hAnsi="Times New Roman"/>
                <w:sz w:val="24"/>
                <w:szCs w:val="24"/>
              </w:rPr>
              <w:t xml:space="preserve">Доля педагогических работников, имеющих первую и высшую квалификационные категории на конец 2012 года, составит не менее 50 %  </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7544" w:type="dxa"/>
          </w:tcPr>
          <w:p w:rsidR="00F70217" w:rsidRDefault="00F70217" w:rsidP="00F70217">
            <w:pPr>
              <w:spacing w:after="60"/>
              <w:ind w:firstLine="284"/>
              <w:rPr>
                <w:rFonts w:ascii="Times New Roman" w:hAnsi="Times New Roman"/>
                <w:sz w:val="24"/>
                <w:szCs w:val="24"/>
              </w:rPr>
            </w:pPr>
            <w:r w:rsidRPr="004704DB">
              <w:rPr>
                <w:rFonts w:ascii="Times New Roman" w:hAnsi="Times New Roman"/>
                <w:sz w:val="24"/>
                <w:szCs w:val="24"/>
              </w:rPr>
              <w:t>б) реализация механизма привлечения перспективных выпускников вузов для работы в школах, в которых востребованы педагогические кадры, в том числе через предоставление государственной поддержки</w:t>
            </w:r>
          </w:p>
          <w:p w:rsidR="00F70217" w:rsidRPr="004704DB" w:rsidRDefault="00F70217" w:rsidP="00F70217">
            <w:pPr>
              <w:spacing w:after="60"/>
              <w:ind w:firstLine="284"/>
              <w:jc w:val="both"/>
              <w:rPr>
                <w:rFonts w:ascii="Times New Roman" w:hAnsi="Times New Roman"/>
                <w:sz w:val="24"/>
                <w:szCs w:val="24"/>
              </w:rPr>
            </w:pPr>
          </w:p>
        </w:tc>
        <w:tc>
          <w:tcPr>
            <w:tcW w:w="2027"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З</w:t>
            </w:r>
            <w:r w:rsidRPr="004704DB">
              <w:rPr>
                <w:rFonts w:ascii="Times New Roman" w:hAnsi="Times New Roman"/>
                <w:sz w:val="24"/>
                <w:szCs w:val="24"/>
              </w:rPr>
              <w:t xml:space="preserve">аключение </w:t>
            </w:r>
            <w:r w:rsidR="00BD320C">
              <w:rPr>
                <w:rFonts w:ascii="Times New Roman" w:hAnsi="Times New Roman"/>
                <w:sz w:val="24"/>
                <w:szCs w:val="24"/>
              </w:rPr>
              <w:t>2</w:t>
            </w:r>
            <w:r w:rsidRPr="00AE2DD8">
              <w:rPr>
                <w:rFonts w:ascii="Times New Roman" w:hAnsi="Times New Roman"/>
                <w:b/>
                <w:color w:val="FF0000"/>
                <w:sz w:val="24"/>
                <w:szCs w:val="24"/>
              </w:rPr>
              <w:t xml:space="preserve"> </w:t>
            </w:r>
            <w:r>
              <w:rPr>
                <w:rFonts w:ascii="Times New Roman" w:hAnsi="Times New Roman"/>
                <w:sz w:val="24"/>
                <w:szCs w:val="24"/>
              </w:rPr>
              <w:t>ученического договора</w:t>
            </w:r>
            <w:r w:rsidRPr="004704DB">
              <w:rPr>
                <w:rFonts w:ascii="Times New Roman" w:hAnsi="Times New Roman"/>
                <w:sz w:val="24"/>
                <w:szCs w:val="24"/>
              </w:rPr>
              <w:t xml:space="preserve"> до конца декабря 2011 года</w:t>
            </w:r>
          </w:p>
        </w:tc>
        <w:tc>
          <w:tcPr>
            <w:tcW w:w="2956"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Заключен</w:t>
            </w:r>
            <w:r w:rsidR="00BD320C">
              <w:rPr>
                <w:rFonts w:ascii="Times New Roman" w:hAnsi="Times New Roman"/>
                <w:sz w:val="24"/>
                <w:szCs w:val="24"/>
              </w:rPr>
              <w:t>о</w:t>
            </w:r>
            <w:r w:rsidRPr="004704DB">
              <w:rPr>
                <w:rFonts w:ascii="Times New Roman" w:hAnsi="Times New Roman"/>
                <w:sz w:val="24"/>
                <w:szCs w:val="24"/>
              </w:rPr>
              <w:t xml:space="preserve"> </w:t>
            </w:r>
            <w:r w:rsidR="00BD320C">
              <w:rPr>
                <w:rFonts w:ascii="Times New Roman" w:hAnsi="Times New Roman"/>
                <w:sz w:val="24"/>
                <w:szCs w:val="24"/>
              </w:rPr>
              <w:t>2</w:t>
            </w:r>
            <w:r w:rsidRPr="0045693E">
              <w:rPr>
                <w:rFonts w:ascii="Times New Roman" w:hAnsi="Times New Roman"/>
                <w:sz w:val="24"/>
                <w:szCs w:val="24"/>
              </w:rPr>
              <w:t xml:space="preserve"> </w:t>
            </w:r>
            <w:r w:rsidR="00BD320C">
              <w:rPr>
                <w:rFonts w:ascii="Times New Roman" w:hAnsi="Times New Roman"/>
                <w:sz w:val="24"/>
                <w:szCs w:val="24"/>
              </w:rPr>
              <w:t>ученических</w:t>
            </w:r>
            <w:r>
              <w:rPr>
                <w:rFonts w:ascii="Times New Roman" w:hAnsi="Times New Roman"/>
                <w:sz w:val="24"/>
                <w:szCs w:val="24"/>
              </w:rPr>
              <w:t xml:space="preserve"> договор</w:t>
            </w:r>
            <w:r w:rsidR="00BD320C">
              <w:rPr>
                <w:rFonts w:ascii="Times New Roman" w:hAnsi="Times New Roman"/>
                <w:sz w:val="24"/>
                <w:szCs w:val="24"/>
              </w:rPr>
              <w:t>а</w:t>
            </w:r>
            <w:r w:rsidRPr="004704DB">
              <w:rPr>
                <w:rFonts w:ascii="Times New Roman" w:hAnsi="Times New Roman"/>
                <w:sz w:val="24"/>
                <w:szCs w:val="24"/>
              </w:rPr>
              <w:t xml:space="preserve">, выплачена </w:t>
            </w:r>
            <w:r w:rsidRPr="00FF0439">
              <w:rPr>
                <w:rFonts w:ascii="Times New Roman" w:hAnsi="Times New Roman"/>
                <w:sz w:val="24"/>
                <w:szCs w:val="24"/>
              </w:rPr>
              <w:t>дополнительная стипендия</w:t>
            </w:r>
            <w:r>
              <w:rPr>
                <w:rFonts w:ascii="Times New Roman" w:hAnsi="Times New Roman"/>
                <w:sz w:val="24"/>
                <w:szCs w:val="24"/>
              </w:rPr>
              <w:t xml:space="preserve"> </w:t>
            </w:r>
            <w:r w:rsidRPr="004704DB">
              <w:rPr>
                <w:rFonts w:ascii="Times New Roman" w:hAnsi="Times New Roman"/>
                <w:sz w:val="24"/>
                <w:szCs w:val="24"/>
              </w:rPr>
              <w:t>и единовременное пособи</w:t>
            </w:r>
            <w:r>
              <w:rPr>
                <w:rFonts w:ascii="Times New Roman" w:hAnsi="Times New Roman"/>
                <w:sz w:val="24"/>
                <w:szCs w:val="24"/>
              </w:rPr>
              <w:t>е</w:t>
            </w:r>
            <w:r w:rsidRPr="004704DB">
              <w:rPr>
                <w:rFonts w:ascii="Times New Roman" w:hAnsi="Times New Roman"/>
                <w:sz w:val="24"/>
                <w:szCs w:val="24"/>
              </w:rPr>
              <w:t xml:space="preserve"> </w:t>
            </w:r>
            <w:r w:rsidRPr="004704DB">
              <w:rPr>
                <w:rFonts w:ascii="Times New Roman" w:hAnsi="Times New Roman"/>
                <w:sz w:val="24"/>
                <w:szCs w:val="24"/>
              </w:rPr>
              <w:lastRenderedPageBreak/>
              <w:t>на обуст</w:t>
            </w:r>
            <w:r>
              <w:rPr>
                <w:rFonts w:ascii="Times New Roman" w:hAnsi="Times New Roman"/>
                <w:sz w:val="24"/>
                <w:szCs w:val="24"/>
              </w:rPr>
              <w:t>ройство</w:t>
            </w:r>
          </w:p>
        </w:tc>
        <w:tc>
          <w:tcPr>
            <w:tcW w:w="2283"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lastRenderedPageBreak/>
              <w:t>З</w:t>
            </w:r>
            <w:r w:rsidRPr="004704DB">
              <w:rPr>
                <w:rFonts w:ascii="Times New Roman" w:hAnsi="Times New Roman"/>
                <w:sz w:val="24"/>
                <w:szCs w:val="24"/>
              </w:rPr>
              <w:t xml:space="preserve">аключение </w:t>
            </w:r>
            <w:r>
              <w:rPr>
                <w:rFonts w:ascii="Times New Roman" w:hAnsi="Times New Roman"/>
                <w:sz w:val="24"/>
                <w:szCs w:val="24"/>
              </w:rPr>
              <w:t xml:space="preserve">3 </w:t>
            </w:r>
            <w:r w:rsidRPr="004704DB">
              <w:rPr>
                <w:rFonts w:ascii="Times New Roman" w:hAnsi="Times New Roman"/>
                <w:sz w:val="24"/>
                <w:szCs w:val="24"/>
              </w:rPr>
              <w:t>ученических договоров</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lastRenderedPageBreak/>
              <w:t>9.</w:t>
            </w:r>
          </w:p>
        </w:tc>
        <w:tc>
          <w:tcPr>
            <w:tcW w:w="14810"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Модернизация системы педагогического образования:</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2527" w:type="dxa"/>
            <w:gridSpan w:val="3"/>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в) формирование кадрового резерва руководителей образования</w:t>
            </w:r>
          </w:p>
        </w:tc>
        <w:tc>
          <w:tcPr>
            <w:tcW w:w="2283" w:type="dxa"/>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Пополнение</w:t>
            </w:r>
            <w:r>
              <w:rPr>
                <w:rFonts w:ascii="Times New Roman" w:hAnsi="Times New Roman"/>
                <w:sz w:val="24"/>
                <w:szCs w:val="24"/>
              </w:rPr>
              <w:t xml:space="preserve"> </w:t>
            </w:r>
            <w:r w:rsidRPr="004704DB">
              <w:rPr>
                <w:rFonts w:ascii="Times New Roman" w:hAnsi="Times New Roman"/>
                <w:sz w:val="24"/>
                <w:szCs w:val="24"/>
              </w:rPr>
              <w:t>кадрового резерва руководителей образовательных учреждений, подведомственных министерству образования и науки Самарской области</w:t>
            </w:r>
          </w:p>
        </w:tc>
      </w:tr>
    </w:tbl>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9D703B" w:rsidRDefault="00F70217" w:rsidP="00F70217">
      <w:pPr>
        <w:pStyle w:val="a3"/>
        <w:numPr>
          <w:ilvl w:val="0"/>
          <w:numId w:val="5"/>
        </w:numPr>
        <w:tabs>
          <w:tab w:val="left" w:pos="1260"/>
        </w:tabs>
        <w:spacing w:after="60" w:line="276" w:lineRule="auto"/>
        <w:ind w:left="0" w:firstLine="284"/>
        <w:jc w:val="both"/>
        <w:rPr>
          <w:b/>
          <w:i/>
        </w:rPr>
      </w:pPr>
      <w:r w:rsidRPr="009D703B">
        <w:rPr>
          <w:b/>
          <w:i/>
        </w:rPr>
        <w:t>Нормативная база, обеспечивающая реализацию направления.</w:t>
      </w:r>
    </w:p>
    <w:p w:rsidR="00F70217" w:rsidRPr="004704DB" w:rsidRDefault="00F70217" w:rsidP="00F70217">
      <w:pPr>
        <w:pStyle w:val="a3"/>
        <w:numPr>
          <w:ilvl w:val="0"/>
          <w:numId w:val="17"/>
        </w:numPr>
        <w:spacing w:after="60" w:line="276" w:lineRule="auto"/>
        <w:ind w:left="284" w:firstLine="284"/>
        <w:jc w:val="both"/>
        <w:rPr>
          <w:sz w:val="24"/>
          <w:szCs w:val="24"/>
        </w:rPr>
      </w:pPr>
      <w:r w:rsidRPr="004704DB">
        <w:rPr>
          <w:sz w:val="24"/>
          <w:szCs w:val="24"/>
        </w:rPr>
        <w:t>Постановление Правительства Самарской области от 29.10.2010 № 570 «О мерах социальной поддержки выпускников образовательных учреждений высшего и среднего профессионального образования, обучающихся по педагогическим специальностям».</w:t>
      </w:r>
    </w:p>
    <w:p w:rsidR="00F70217" w:rsidRPr="004704DB" w:rsidRDefault="00F70217" w:rsidP="00F70217">
      <w:pPr>
        <w:pStyle w:val="a3"/>
        <w:tabs>
          <w:tab w:val="left" w:pos="1260"/>
        </w:tabs>
        <w:spacing w:after="60" w:line="276" w:lineRule="auto"/>
        <w:ind w:left="284" w:firstLine="284"/>
        <w:jc w:val="both"/>
        <w:rPr>
          <w:sz w:val="24"/>
          <w:szCs w:val="24"/>
        </w:rPr>
      </w:pPr>
    </w:p>
    <w:p w:rsidR="00F70217" w:rsidRPr="009D703B" w:rsidRDefault="00F70217" w:rsidP="00F70217">
      <w:pPr>
        <w:pStyle w:val="a3"/>
        <w:numPr>
          <w:ilvl w:val="0"/>
          <w:numId w:val="5"/>
        </w:numPr>
        <w:tabs>
          <w:tab w:val="left" w:pos="1260"/>
        </w:tabs>
        <w:spacing w:after="60" w:line="276" w:lineRule="auto"/>
        <w:ind w:left="0" w:firstLine="284"/>
        <w:jc w:val="both"/>
        <w:rPr>
          <w:b/>
          <w:i/>
        </w:rPr>
      </w:pPr>
      <w:r w:rsidRPr="009D703B">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842"/>
        <w:gridCol w:w="2552"/>
        <w:gridCol w:w="1513"/>
      </w:tblGrid>
      <w:tr w:rsidR="00F70217" w:rsidRPr="004704DB" w:rsidTr="00F70217">
        <w:trPr>
          <w:trHeight w:val="259"/>
        </w:trPr>
        <w:tc>
          <w:tcPr>
            <w:tcW w:w="968"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5944"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Совершенствование учительского корпуса</w:t>
            </w:r>
          </w:p>
        </w:tc>
        <w:tc>
          <w:tcPr>
            <w:tcW w:w="2127"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План на 2011 год (тыс. руб.)</w:t>
            </w:r>
          </w:p>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907" w:type="dxa"/>
            <w:gridSpan w:val="3"/>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F70217" w:rsidRPr="004704DB" w:rsidTr="00F70217">
        <w:trPr>
          <w:trHeight w:val="138"/>
        </w:trPr>
        <w:tc>
          <w:tcPr>
            <w:tcW w:w="968" w:type="dxa"/>
            <w:vMerge/>
          </w:tcPr>
          <w:p w:rsidR="00F70217" w:rsidRPr="004704DB" w:rsidRDefault="00F70217" w:rsidP="00F70217">
            <w:pPr>
              <w:tabs>
                <w:tab w:val="left" w:pos="1260"/>
              </w:tabs>
              <w:spacing w:after="0" w:line="240" w:lineRule="auto"/>
              <w:jc w:val="both"/>
              <w:rPr>
                <w:sz w:val="24"/>
                <w:szCs w:val="24"/>
              </w:rPr>
            </w:pPr>
          </w:p>
        </w:tc>
        <w:tc>
          <w:tcPr>
            <w:tcW w:w="5944" w:type="dxa"/>
            <w:vMerge/>
          </w:tcPr>
          <w:p w:rsidR="00F70217" w:rsidRPr="004704DB" w:rsidRDefault="00F70217" w:rsidP="00F70217">
            <w:pPr>
              <w:tabs>
                <w:tab w:val="left" w:pos="1260"/>
              </w:tabs>
              <w:spacing w:after="0" w:line="240" w:lineRule="auto"/>
              <w:jc w:val="both"/>
              <w:rPr>
                <w:sz w:val="24"/>
                <w:szCs w:val="24"/>
              </w:rPr>
            </w:pPr>
          </w:p>
        </w:tc>
        <w:tc>
          <w:tcPr>
            <w:tcW w:w="2127" w:type="dxa"/>
            <w:vMerge/>
          </w:tcPr>
          <w:p w:rsidR="00F70217" w:rsidRPr="004704DB" w:rsidRDefault="00F70217" w:rsidP="00F70217">
            <w:pPr>
              <w:tabs>
                <w:tab w:val="left" w:pos="1260"/>
              </w:tabs>
              <w:spacing w:after="0" w:line="240" w:lineRule="auto"/>
              <w:jc w:val="both"/>
              <w:rPr>
                <w:sz w:val="24"/>
                <w:szCs w:val="24"/>
              </w:rPr>
            </w:pPr>
          </w:p>
        </w:tc>
        <w:tc>
          <w:tcPr>
            <w:tcW w:w="1842"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2552"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513"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F70217" w:rsidRPr="009D703B" w:rsidTr="00F70217">
        <w:trPr>
          <w:trHeight w:val="294"/>
        </w:trPr>
        <w:tc>
          <w:tcPr>
            <w:tcW w:w="968"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1</w:t>
            </w:r>
          </w:p>
        </w:tc>
        <w:tc>
          <w:tcPr>
            <w:tcW w:w="5944"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Гранты, премии и др. выплаты за качество работы педагогическим работникам</w:t>
            </w:r>
          </w:p>
        </w:tc>
        <w:tc>
          <w:tcPr>
            <w:tcW w:w="2127"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p>
        </w:tc>
        <w:tc>
          <w:tcPr>
            <w:tcW w:w="1842"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p>
        </w:tc>
        <w:tc>
          <w:tcPr>
            <w:tcW w:w="2552" w:type="dxa"/>
            <w:vAlign w:val="center"/>
          </w:tcPr>
          <w:p w:rsidR="00F70217" w:rsidRPr="00817FBB" w:rsidRDefault="00BD320C"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w:t>
            </w:r>
            <w:r w:rsidR="00F70217">
              <w:rPr>
                <w:rFonts w:ascii="Times New Roman" w:hAnsi="Times New Roman"/>
                <w:b/>
                <w:sz w:val="24"/>
                <w:szCs w:val="24"/>
              </w:rPr>
              <w:t>5</w:t>
            </w:r>
            <w:r w:rsidR="00F70217" w:rsidRPr="00817FBB">
              <w:rPr>
                <w:rFonts w:ascii="Times New Roman" w:hAnsi="Times New Roman"/>
                <w:b/>
                <w:sz w:val="24"/>
                <w:szCs w:val="24"/>
              </w:rPr>
              <w:t>,0</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r w:rsidR="00F70217" w:rsidRPr="009D703B" w:rsidTr="00F70217">
        <w:trPr>
          <w:trHeight w:val="270"/>
        </w:trPr>
        <w:tc>
          <w:tcPr>
            <w:tcW w:w="968"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2</w:t>
            </w:r>
          </w:p>
        </w:tc>
        <w:tc>
          <w:tcPr>
            <w:tcW w:w="5944"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Поддержка молодых специалистов</w:t>
            </w:r>
          </w:p>
        </w:tc>
        <w:tc>
          <w:tcPr>
            <w:tcW w:w="2127" w:type="dxa"/>
            <w:vAlign w:val="center"/>
          </w:tcPr>
          <w:p w:rsidR="00F70217" w:rsidRPr="006C677C" w:rsidRDefault="00BD320C"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320</w:t>
            </w:r>
            <w:r w:rsidR="00F70217" w:rsidRPr="006C677C">
              <w:rPr>
                <w:rFonts w:ascii="Times New Roman" w:hAnsi="Times New Roman"/>
                <w:b/>
                <w:sz w:val="24"/>
                <w:szCs w:val="24"/>
              </w:rPr>
              <w:t>,0</w:t>
            </w:r>
          </w:p>
        </w:tc>
        <w:tc>
          <w:tcPr>
            <w:tcW w:w="1842" w:type="dxa"/>
            <w:vAlign w:val="center"/>
          </w:tcPr>
          <w:p w:rsidR="00F70217" w:rsidRPr="006C677C" w:rsidRDefault="00BD320C"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320</w:t>
            </w:r>
            <w:r w:rsidR="00F70217" w:rsidRPr="006C677C">
              <w:rPr>
                <w:rFonts w:ascii="Times New Roman" w:hAnsi="Times New Roman"/>
                <w:b/>
                <w:sz w:val="24"/>
                <w:szCs w:val="24"/>
              </w:rPr>
              <w:t>,0</w:t>
            </w:r>
          </w:p>
        </w:tc>
        <w:tc>
          <w:tcPr>
            <w:tcW w:w="2552" w:type="dxa"/>
            <w:vAlign w:val="center"/>
          </w:tcPr>
          <w:p w:rsidR="00F70217" w:rsidRPr="00817FB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sidRPr="009D703B">
              <w:rPr>
                <w:rFonts w:ascii="Times New Roman" w:hAnsi="Times New Roman"/>
                <w:b/>
                <w:sz w:val="24"/>
                <w:szCs w:val="24"/>
              </w:rPr>
              <w:t>100</w:t>
            </w:r>
          </w:p>
        </w:tc>
      </w:tr>
      <w:tr w:rsidR="00F70217" w:rsidRPr="009D703B" w:rsidTr="00F70217">
        <w:trPr>
          <w:trHeight w:val="259"/>
        </w:trPr>
        <w:tc>
          <w:tcPr>
            <w:tcW w:w="968"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lastRenderedPageBreak/>
              <w:t>3</w:t>
            </w:r>
          </w:p>
        </w:tc>
        <w:tc>
          <w:tcPr>
            <w:tcW w:w="5944"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Социальные выплаты педагогам</w:t>
            </w:r>
          </w:p>
        </w:tc>
        <w:tc>
          <w:tcPr>
            <w:tcW w:w="2127"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2552" w:type="dxa"/>
            <w:vAlign w:val="center"/>
          </w:tcPr>
          <w:p w:rsidR="00F70217" w:rsidRPr="00817FBB" w:rsidRDefault="00F70217" w:rsidP="00F70217">
            <w:pPr>
              <w:tabs>
                <w:tab w:val="left" w:pos="1260"/>
              </w:tabs>
              <w:spacing w:after="60" w:line="240" w:lineRule="auto"/>
              <w:jc w:val="center"/>
              <w:rPr>
                <w:rFonts w:ascii="Times New Roman" w:hAnsi="Times New Roman"/>
                <w:b/>
                <w:sz w:val="24"/>
                <w:szCs w:val="24"/>
              </w:rPr>
            </w:pPr>
            <w:r w:rsidRPr="00817FBB">
              <w:rPr>
                <w:rFonts w:ascii="Times New Roman" w:hAnsi="Times New Roman"/>
                <w:b/>
                <w:sz w:val="24"/>
                <w:szCs w:val="24"/>
              </w:rPr>
              <w:t>—</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r>
      <w:tr w:rsidR="00F70217" w:rsidRPr="009D703B" w:rsidTr="00F70217">
        <w:trPr>
          <w:trHeight w:val="319"/>
        </w:trPr>
        <w:tc>
          <w:tcPr>
            <w:tcW w:w="968"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Pr>
                <w:rFonts w:ascii="Times New Roman" w:hAnsi="Times New Roman"/>
                <w:b/>
                <w:sz w:val="24"/>
                <w:szCs w:val="24"/>
              </w:rPr>
              <w:t>4</w:t>
            </w:r>
          </w:p>
        </w:tc>
        <w:tc>
          <w:tcPr>
            <w:tcW w:w="5944"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Организация работы стажировочной площадки</w:t>
            </w:r>
          </w:p>
        </w:tc>
        <w:tc>
          <w:tcPr>
            <w:tcW w:w="2127"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842"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2552" w:type="dxa"/>
            <w:vAlign w:val="center"/>
          </w:tcPr>
          <w:p w:rsidR="00F70217" w:rsidRPr="00817FBB" w:rsidRDefault="00F70217" w:rsidP="00F70217">
            <w:pPr>
              <w:tabs>
                <w:tab w:val="left" w:pos="1260"/>
              </w:tabs>
              <w:spacing w:after="60" w:line="240" w:lineRule="auto"/>
              <w:jc w:val="center"/>
              <w:rPr>
                <w:rFonts w:ascii="Times New Roman" w:hAnsi="Times New Roman"/>
                <w:b/>
                <w:sz w:val="24"/>
                <w:szCs w:val="24"/>
              </w:rPr>
            </w:pPr>
            <w:r w:rsidRPr="00817FBB">
              <w:rPr>
                <w:rFonts w:ascii="Times New Roman" w:hAnsi="Times New Roman"/>
                <w:b/>
                <w:sz w:val="24"/>
                <w:szCs w:val="24"/>
              </w:rPr>
              <w:t>—</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r>
      <w:tr w:rsidR="00F70217" w:rsidRPr="009D703B" w:rsidTr="00F70217">
        <w:trPr>
          <w:trHeight w:val="256"/>
        </w:trPr>
        <w:tc>
          <w:tcPr>
            <w:tcW w:w="968"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6</w:t>
            </w:r>
          </w:p>
        </w:tc>
        <w:tc>
          <w:tcPr>
            <w:tcW w:w="5944" w:type="dxa"/>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Реализация мероприятий по повышению квалификации работников образования на основе Именного образовательного чека</w:t>
            </w:r>
          </w:p>
        </w:tc>
        <w:tc>
          <w:tcPr>
            <w:tcW w:w="2127" w:type="dxa"/>
            <w:vAlign w:val="center"/>
          </w:tcPr>
          <w:p w:rsidR="00F70217" w:rsidRPr="00CE251D" w:rsidRDefault="00F70217" w:rsidP="00F70217">
            <w:pPr>
              <w:tabs>
                <w:tab w:val="left" w:pos="1260"/>
              </w:tabs>
              <w:spacing w:after="60" w:line="240" w:lineRule="auto"/>
              <w:jc w:val="center"/>
              <w:rPr>
                <w:rFonts w:ascii="Times New Roman" w:hAnsi="Times New Roman"/>
                <w:b/>
                <w:color w:val="FF0000"/>
                <w:sz w:val="24"/>
                <w:szCs w:val="24"/>
              </w:rPr>
            </w:pPr>
          </w:p>
        </w:tc>
        <w:tc>
          <w:tcPr>
            <w:tcW w:w="1842" w:type="dxa"/>
            <w:vAlign w:val="center"/>
          </w:tcPr>
          <w:p w:rsidR="00F70217" w:rsidRPr="00CE251D" w:rsidRDefault="00F70217" w:rsidP="00F70217">
            <w:pPr>
              <w:tabs>
                <w:tab w:val="left" w:pos="1260"/>
              </w:tabs>
              <w:spacing w:after="60" w:line="240" w:lineRule="auto"/>
              <w:jc w:val="center"/>
              <w:rPr>
                <w:rFonts w:ascii="Times New Roman" w:hAnsi="Times New Roman"/>
                <w:b/>
                <w:color w:val="FF0000"/>
                <w:sz w:val="24"/>
                <w:szCs w:val="24"/>
              </w:rPr>
            </w:pPr>
          </w:p>
        </w:tc>
        <w:tc>
          <w:tcPr>
            <w:tcW w:w="2552" w:type="dxa"/>
            <w:vAlign w:val="center"/>
          </w:tcPr>
          <w:p w:rsidR="00F70217" w:rsidRPr="00817FB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p>
        </w:tc>
      </w:tr>
      <w:tr w:rsidR="00F70217" w:rsidRPr="009D703B" w:rsidTr="00F70217">
        <w:trPr>
          <w:trHeight w:val="273"/>
        </w:trPr>
        <w:tc>
          <w:tcPr>
            <w:tcW w:w="6912" w:type="dxa"/>
            <w:gridSpan w:val="2"/>
          </w:tcPr>
          <w:p w:rsidR="00F70217" w:rsidRPr="009D703B" w:rsidRDefault="00F70217" w:rsidP="00F70217">
            <w:pPr>
              <w:tabs>
                <w:tab w:val="left" w:pos="1260"/>
              </w:tabs>
              <w:spacing w:after="60" w:line="240" w:lineRule="auto"/>
              <w:jc w:val="both"/>
              <w:rPr>
                <w:rFonts w:ascii="Times New Roman" w:hAnsi="Times New Roman"/>
                <w:b/>
                <w:sz w:val="24"/>
                <w:szCs w:val="24"/>
              </w:rPr>
            </w:pPr>
            <w:r w:rsidRPr="009D703B">
              <w:rPr>
                <w:rFonts w:ascii="Times New Roman" w:hAnsi="Times New Roman"/>
                <w:b/>
                <w:sz w:val="24"/>
                <w:szCs w:val="24"/>
              </w:rPr>
              <w:t>ИТОГО:</w:t>
            </w:r>
          </w:p>
        </w:tc>
        <w:tc>
          <w:tcPr>
            <w:tcW w:w="2127" w:type="dxa"/>
            <w:vAlign w:val="center"/>
          </w:tcPr>
          <w:p w:rsidR="00F70217" w:rsidRPr="00C57D79" w:rsidRDefault="00BD320C"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355,0</w:t>
            </w:r>
          </w:p>
        </w:tc>
        <w:tc>
          <w:tcPr>
            <w:tcW w:w="1842" w:type="dxa"/>
            <w:vAlign w:val="center"/>
          </w:tcPr>
          <w:p w:rsidR="00F70217" w:rsidRPr="00CE251D" w:rsidRDefault="00BD320C" w:rsidP="00F70217">
            <w:pPr>
              <w:tabs>
                <w:tab w:val="left" w:pos="1260"/>
              </w:tabs>
              <w:spacing w:after="60" w:line="240" w:lineRule="auto"/>
              <w:jc w:val="center"/>
              <w:rPr>
                <w:rFonts w:ascii="Times New Roman" w:hAnsi="Times New Roman"/>
                <w:b/>
                <w:color w:val="FF0000"/>
                <w:sz w:val="24"/>
                <w:szCs w:val="24"/>
              </w:rPr>
            </w:pPr>
            <w:r>
              <w:rPr>
                <w:rFonts w:ascii="Times New Roman" w:hAnsi="Times New Roman"/>
                <w:b/>
                <w:sz w:val="24"/>
                <w:szCs w:val="24"/>
              </w:rPr>
              <w:t>320,0</w:t>
            </w:r>
          </w:p>
        </w:tc>
        <w:tc>
          <w:tcPr>
            <w:tcW w:w="2552" w:type="dxa"/>
            <w:vAlign w:val="center"/>
          </w:tcPr>
          <w:p w:rsidR="00F70217" w:rsidRPr="00C57D79" w:rsidRDefault="00BD320C"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35,0</w:t>
            </w:r>
          </w:p>
        </w:tc>
        <w:tc>
          <w:tcPr>
            <w:tcW w:w="1513" w:type="dxa"/>
            <w:vAlign w:val="center"/>
          </w:tcPr>
          <w:p w:rsidR="00F70217" w:rsidRPr="009D703B" w:rsidRDefault="00F70217" w:rsidP="00F70217">
            <w:pPr>
              <w:tabs>
                <w:tab w:val="left" w:pos="1260"/>
              </w:tabs>
              <w:spacing w:after="60" w:line="240" w:lineRule="auto"/>
              <w:jc w:val="center"/>
              <w:rPr>
                <w:rFonts w:ascii="Times New Roman" w:hAnsi="Times New Roman"/>
                <w:b/>
                <w:sz w:val="24"/>
                <w:szCs w:val="24"/>
              </w:rPr>
            </w:pPr>
            <w:r>
              <w:rPr>
                <w:rFonts w:ascii="Times New Roman" w:hAnsi="Times New Roman"/>
                <w:b/>
                <w:sz w:val="24"/>
                <w:szCs w:val="24"/>
              </w:rPr>
              <w:t>100</w:t>
            </w:r>
          </w:p>
        </w:tc>
      </w:tr>
    </w:tbl>
    <w:p w:rsidR="00F70217" w:rsidRPr="009D703B" w:rsidRDefault="00F70217" w:rsidP="00F70217">
      <w:pPr>
        <w:spacing w:after="60"/>
        <w:rPr>
          <w:b/>
          <w:sz w:val="24"/>
          <w:szCs w:val="24"/>
        </w:rPr>
      </w:pPr>
    </w:p>
    <w:p w:rsidR="00F70217" w:rsidRPr="00755210" w:rsidRDefault="00F70217" w:rsidP="00F70217">
      <w:pPr>
        <w:pStyle w:val="a3"/>
        <w:numPr>
          <w:ilvl w:val="0"/>
          <w:numId w:val="5"/>
        </w:numPr>
        <w:tabs>
          <w:tab w:val="left" w:pos="1260"/>
        </w:tabs>
        <w:spacing w:after="60" w:line="276" w:lineRule="auto"/>
        <w:ind w:left="0" w:firstLine="284"/>
        <w:jc w:val="both"/>
        <w:rPr>
          <w:b/>
          <w:i/>
        </w:rPr>
      </w:pPr>
      <w:r w:rsidRPr="00755210">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F70217" w:rsidRDefault="00F70217" w:rsidP="00F70217">
      <w:pPr>
        <w:pStyle w:val="a3"/>
        <w:tabs>
          <w:tab w:val="left" w:pos="1260"/>
        </w:tabs>
        <w:spacing w:after="60" w:line="276" w:lineRule="auto"/>
        <w:ind w:left="0" w:firstLine="284"/>
        <w:jc w:val="both"/>
        <w:rPr>
          <w:sz w:val="24"/>
          <w:szCs w:val="24"/>
        </w:rPr>
      </w:pPr>
    </w:p>
    <w:p w:rsidR="00F70217" w:rsidRPr="000105AD" w:rsidRDefault="00F70217" w:rsidP="00F70217">
      <w:pPr>
        <w:pStyle w:val="a3"/>
        <w:tabs>
          <w:tab w:val="left" w:pos="1260"/>
        </w:tabs>
        <w:spacing w:after="60" w:line="276" w:lineRule="auto"/>
        <w:ind w:left="0" w:firstLine="284"/>
        <w:jc w:val="both"/>
        <w:rPr>
          <w:b/>
          <w:sz w:val="24"/>
          <w:szCs w:val="24"/>
        </w:rPr>
      </w:pPr>
      <w:r>
        <w:rPr>
          <w:b/>
          <w:sz w:val="24"/>
          <w:szCs w:val="24"/>
        </w:rPr>
        <w:t>п.</w:t>
      </w:r>
      <w:r w:rsidRPr="000105AD">
        <w:rPr>
          <w:b/>
          <w:sz w:val="24"/>
          <w:szCs w:val="24"/>
        </w:rPr>
        <w:t>3.1. Обеспечение непрерывности, персонификации и актуальности повышения квалификации педагогических работников</w:t>
      </w:r>
    </w:p>
    <w:p w:rsidR="00F70217"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3.1.1. Совершенствование модели повышения квалификации в части создания условий для обучения педагогических работников Самарской области в других регионах Российской Федерации</w:t>
      </w:r>
    </w:p>
    <w:p w:rsidR="00F70217" w:rsidRPr="000105AD" w:rsidRDefault="00F70217" w:rsidP="00F70217">
      <w:pPr>
        <w:pStyle w:val="a3"/>
        <w:tabs>
          <w:tab w:val="left" w:pos="1260"/>
        </w:tabs>
        <w:spacing w:after="60" w:line="276" w:lineRule="auto"/>
        <w:ind w:left="0" w:firstLine="284"/>
        <w:jc w:val="both"/>
        <w:rPr>
          <w:sz w:val="24"/>
          <w:szCs w:val="24"/>
        </w:rPr>
      </w:pPr>
      <w:r w:rsidRPr="00755210">
        <w:rPr>
          <w:sz w:val="24"/>
          <w:szCs w:val="24"/>
        </w:rPr>
        <w:t xml:space="preserve">В </w:t>
      </w:r>
      <w:r>
        <w:rPr>
          <w:sz w:val="24"/>
          <w:szCs w:val="24"/>
        </w:rPr>
        <w:t xml:space="preserve">настоящее время в </w:t>
      </w:r>
      <w:r w:rsidRPr="00755210">
        <w:rPr>
          <w:sz w:val="24"/>
          <w:szCs w:val="24"/>
        </w:rPr>
        <w:t xml:space="preserve">рамках региональной системы повышения квалификации не предусмотрена возможность использования </w:t>
      </w:r>
      <w:r>
        <w:rPr>
          <w:sz w:val="24"/>
          <w:szCs w:val="24"/>
        </w:rPr>
        <w:t xml:space="preserve">индивидуального образовательного чека </w:t>
      </w:r>
      <w:r w:rsidRPr="00755210">
        <w:rPr>
          <w:sz w:val="24"/>
          <w:szCs w:val="24"/>
        </w:rPr>
        <w:t>за пределами области.</w:t>
      </w:r>
      <w:r>
        <w:rPr>
          <w:sz w:val="24"/>
          <w:szCs w:val="24"/>
        </w:rPr>
        <w:t xml:space="preserve"> Министерство образования и науки Самарской области в 2011 году организовало проведение ряда мини-исследований по данному вопросу на территории</w:t>
      </w:r>
      <w:r w:rsidR="00BD320C">
        <w:rPr>
          <w:sz w:val="24"/>
          <w:szCs w:val="24"/>
        </w:rPr>
        <w:t>.</w:t>
      </w:r>
    </w:p>
    <w:p w:rsidR="00F70217" w:rsidRPr="00241581" w:rsidRDefault="00F70217" w:rsidP="00F70217">
      <w:pPr>
        <w:pStyle w:val="a3"/>
        <w:tabs>
          <w:tab w:val="left" w:pos="1260"/>
        </w:tabs>
        <w:spacing w:after="60" w:line="276" w:lineRule="auto"/>
        <w:ind w:left="0" w:firstLine="284"/>
        <w:jc w:val="both"/>
        <w:rPr>
          <w:b/>
          <w:sz w:val="24"/>
          <w:szCs w:val="24"/>
        </w:rPr>
      </w:pPr>
      <w:r w:rsidRPr="00241581">
        <w:rPr>
          <w:b/>
          <w:sz w:val="24"/>
          <w:szCs w:val="24"/>
        </w:rPr>
        <w:t>п.3.2. Совершенствование механизмов формирования мотивации непрерывности профессионального роста педагогов</w:t>
      </w:r>
    </w:p>
    <w:p w:rsidR="00F70217" w:rsidRPr="000105AD"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3.2.1. Внедрение новых моделей аттестации педагогических и управленческих кадров</w:t>
      </w:r>
    </w:p>
    <w:p w:rsidR="00F70217" w:rsidRPr="003355A0" w:rsidRDefault="00F70217" w:rsidP="00F70217">
      <w:pPr>
        <w:pStyle w:val="a3"/>
        <w:tabs>
          <w:tab w:val="left" w:pos="1260"/>
        </w:tabs>
        <w:spacing w:after="60" w:line="276" w:lineRule="auto"/>
        <w:ind w:left="0" w:firstLine="284"/>
        <w:jc w:val="both"/>
        <w:rPr>
          <w:sz w:val="24"/>
          <w:szCs w:val="24"/>
        </w:rPr>
      </w:pPr>
      <w:r w:rsidRPr="003355A0">
        <w:rPr>
          <w:sz w:val="24"/>
          <w:szCs w:val="24"/>
        </w:rPr>
        <w:t>В целях осуществления тесной связи повышения квалификации педагогических работников с процедурой аттестации в качестве вариативной формы проведения квалификационных испытаний в Регламент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введена форма защиты результатов выполнения трех итоговых работ, предусмотренных образовательными программами повышения квалификации на основе Именного образовательного чека в соответствии с Положением об Именном образовательном чеке на повышение квалификации работника образования.</w:t>
      </w:r>
    </w:p>
    <w:p w:rsidR="00F70217" w:rsidRDefault="00F70217" w:rsidP="00F70217">
      <w:pPr>
        <w:pStyle w:val="a3"/>
        <w:tabs>
          <w:tab w:val="left" w:pos="1260"/>
        </w:tabs>
        <w:spacing w:after="60" w:line="276" w:lineRule="auto"/>
        <w:ind w:left="0" w:firstLine="284"/>
        <w:jc w:val="both"/>
        <w:rPr>
          <w:sz w:val="24"/>
          <w:szCs w:val="24"/>
        </w:rPr>
      </w:pPr>
      <w:r w:rsidRPr="003355A0">
        <w:rPr>
          <w:sz w:val="24"/>
          <w:szCs w:val="24"/>
        </w:rPr>
        <w:t>В целях эффективного осуществления процедуры аттестации педагогических работников во 2 квартале 2011 года проведено обучение экспертов для проведения экспертной оценки уровня квалификации педагогических работников.</w:t>
      </w:r>
    </w:p>
    <w:p w:rsidR="00F70217" w:rsidRPr="003355A0" w:rsidRDefault="00F70217" w:rsidP="00F70217">
      <w:pPr>
        <w:pStyle w:val="a3"/>
        <w:tabs>
          <w:tab w:val="left" w:pos="1260"/>
        </w:tabs>
        <w:spacing w:after="60" w:line="276" w:lineRule="auto"/>
        <w:ind w:left="0" w:firstLine="284"/>
        <w:jc w:val="both"/>
        <w:rPr>
          <w:sz w:val="24"/>
          <w:szCs w:val="24"/>
        </w:rPr>
      </w:pPr>
      <w:r w:rsidRPr="003355A0">
        <w:rPr>
          <w:sz w:val="24"/>
          <w:szCs w:val="24"/>
        </w:rPr>
        <w:t>Осуществление процедуры аттестации педагогических работников государственных образовательных учреждений Самарской области и муниципальных образовательных учреждений началось  с 01 июня 2011 года.</w:t>
      </w:r>
    </w:p>
    <w:p w:rsidR="00F70217" w:rsidRPr="001229F8" w:rsidRDefault="00F70217" w:rsidP="00F70217">
      <w:pPr>
        <w:pStyle w:val="a3"/>
        <w:tabs>
          <w:tab w:val="left" w:pos="1260"/>
        </w:tabs>
        <w:spacing w:after="60" w:line="276" w:lineRule="auto"/>
        <w:ind w:left="0" w:firstLine="284"/>
        <w:jc w:val="both"/>
        <w:rPr>
          <w:sz w:val="24"/>
          <w:szCs w:val="24"/>
        </w:rPr>
      </w:pPr>
      <w:r w:rsidRPr="001229F8">
        <w:rPr>
          <w:sz w:val="24"/>
          <w:szCs w:val="24"/>
        </w:rPr>
        <w:lastRenderedPageBreak/>
        <w:t>Проведено:</w:t>
      </w:r>
    </w:p>
    <w:p w:rsidR="00F70217" w:rsidRPr="00174ADE" w:rsidRDefault="00F70217" w:rsidP="00F70217">
      <w:pPr>
        <w:pStyle w:val="a3"/>
        <w:tabs>
          <w:tab w:val="left" w:pos="1260"/>
        </w:tabs>
        <w:spacing w:after="60" w:line="276" w:lineRule="auto"/>
        <w:ind w:left="0" w:firstLine="284"/>
        <w:jc w:val="both"/>
        <w:rPr>
          <w:sz w:val="24"/>
          <w:szCs w:val="24"/>
        </w:rPr>
      </w:pPr>
      <w:r w:rsidRPr="00174ADE">
        <w:rPr>
          <w:sz w:val="24"/>
          <w:szCs w:val="24"/>
        </w:rPr>
        <w:t>6 заседаний аттестационных комиссий Кинельского  управления министерства образования и науки Самарской области (аттестация на соответствие занимаемой должности);</w:t>
      </w:r>
    </w:p>
    <w:p w:rsidR="00F70217" w:rsidRPr="00174ADE" w:rsidRDefault="00F70217" w:rsidP="00F70217">
      <w:pPr>
        <w:pStyle w:val="a3"/>
        <w:tabs>
          <w:tab w:val="left" w:pos="1260"/>
        </w:tabs>
        <w:spacing w:after="60" w:line="276" w:lineRule="auto"/>
        <w:ind w:left="0" w:firstLine="284"/>
        <w:jc w:val="both"/>
        <w:rPr>
          <w:sz w:val="24"/>
          <w:szCs w:val="24"/>
        </w:rPr>
      </w:pPr>
      <w:r w:rsidRPr="00174ADE">
        <w:rPr>
          <w:sz w:val="24"/>
          <w:szCs w:val="24"/>
        </w:rPr>
        <w:t>Доля педагогических работников, успешно прошедших процедуру аттестации на соответствие занимаемой должности (по отношению к вышедшим на аттестац</w:t>
      </w:r>
      <w:r w:rsidR="00BD320C">
        <w:rPr>
          <w:sz w:val="24"/>
          <w:szCs w:val="24"/>
        </w:rPr>
        <w:t>ию в 2011 году), составляет – 83%</w:t>
      </w:r>
      <w:r w:rsidRPr="00174ADE">
        <w:rPr>
          <w:sz w:val="24"/>
          <w:szCs w:val="24"/>
        </w:rPr>
        <w:t>.</w:t>
      </w:r>
    </w:p>
    <w:p w:rsidR="00F70217" w:rsidRPr="00174ADE" w:rsidRDefault="00F70217" w:rsidP="00F70217">
      <w:pPr>
        <w:pStyle w:val="a3"/>
        <w:tabs>
          <w:tab w:val="left" w:pos="1260"/>
        </w:tabs>
        <w:spacing w:after="60" w:line="276" w:lineRule="auto"/>
        <w:ind w:left="0" w:firstLine="284"/>
        <w:jc w:val="both"/>
        <w:rPr>
          <w:sz w:val="24"/>
          <w:szCs w:val="24"/>
        </w:rPr>
      </w:pPr>
      <w:r w:rsidRPr="00174ADE">
        <w:rPr>
          <w:sz w:val="24"/>
          <w:szCs w:val="24"/>
        </w:rPr>
        <w:t>Доля педагогических работников, успешно прошедших процедуру аттестации на квалификационную категорию  (по отношению к вышедшим на аттестац</w:t>
      </w:r>
      <w:r w:rsidR="00BD320C">
        <w:rPr>
          <w:sz w:val="24"/>
          <w:szCs w:val="24"/>
        </w:rPr>
        <w:t>ию в 2011 году)  составляет – 60</w:t>
      </w:r>
      <w:r w:rsidRPr="00174ADE">
        <w:rPr>
          <w:sz w:val="24"/>
          <w:szCs w:val="24"/>
        </w:rPr>
        <w:t>% .</w:t>
      </w:r>
    </w:p>
    <w:p w:rsidR="00F70217" w:rsidRPr="000105AD"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3.2.2.</w:t>
      </w:r>
      <w:r w:rsidRPr="000105AD">
        <w:rPr>
          <w:b/>
          <w:i/>
          <w:sz w:val="24"/>
          <w:szCs w:val="24"/>
        </w:rPr>
        <w:tab/>
        <w:t>Разработка и реализация механизма привлечения перспективных выпускников вузов для работы в школах, в которых востребованы педагогические кадры</w:t>
      </w:r>
    </w:p>
    <w:p w:rsidR="00F70217" w:rsidRPr="00BD320C" w:rsidRDefault="00F70217" w:rsidP="00BD320C">
      <w:pPr>
        <w:pStyle w:val="a3"/>
        <w:spacing w:after="60" w:line="276" w:lineRule="auto"/>
        <w:ind w:left="0" w:firstLine="284"/>
        <w:jc w:val="both"/>
        <w:rPr>
          <w:sz w:val="24"/>
          <w:szCs w:val="24"/>
        </w:rPr>
      </w:pPr>
      <w:r w:rsidRPr="004704DB">
        <w:rPr>
          <w:sz w:val="24"/>
          <w:szCs w:val="24"/>
        </w:rPr>
        <w:t>Предоставление мер социальной поддержки осуществляется министерством образов</w:t>
      </w:r>
      <w:r>
        <w:rPr>
          <w:sz w:val="24"/>
          <w:szCs w:val="24"/>
        </w:rPr>
        <w:t>ания и науки Самарской области в соответствии с п</w:t>
      </w:r>
      <w:r w:rsidRPr="004704DB">
        <w:rPr>
          <w:sz w:val="24"/>
          <w:szCs w:val="24"/>
        </w:rPr>
        <w:t>остановление</w:t>
      </w:r>
      <w:r>
        <w:rPr>
          <w:sz w:val="24"/>
          <w:szCs w:val="24"/>
        </w:rPr>
        <w:t>м</w:t>
      </w:r>
      <w:r w:rsidRPr="004704DB">
        <w:rPr>
          <w:sz w:val="24"/>
          <w:szCs w:val="24"/>
        </w:rPr>
        <w:t xml:space="preserve"> Правительства Самарской области от 29.10.2010 № 570 «О мерах социальной поддержки выпускников образовательных учреждений высшего и среднего профессионального образования, обучающихся по</w:t>
      </w:r>
      <w:r>
        <w:rPr>
          <w:sz w:val="24"/>
          <w:szCs w:val="24"/>
        </w:rPr>
        <w:t xml:space="preserve"> педагогическим специальностям»</w:t>
      </w:r>
      <w:r w:rsidRPr="004704DB">
        <w:rPr>
          <w:sz w:val="24"/>
          <w:szCs w:val="24"/>
        </w:rPr>
        <w:t>, в виде выплаты в период ученичества, но не более восьми месяцев, дополнительной стипендии в размере 500 (пятисот) рублей в месяц и единовременного пос</w:t>
      </w:r>
      <w:r w:rsidR="00BD320C">
        <w:rPr>
          <w:sz w:val="24"/>
          <w:szCs w:val="24"/>
        </w:rPr>
        <w:t>обия на обустройство в размере 160</w:t>
      </w:r>
      <w:r>
        <w:rPr>
          <w:sz w:val="24"/>
          <w:szCs w:val="24"/>
        </w:rPr>
        <w:t xml:space="preserve"> </w:t>
      </w:r>
      <w:r w:rsidRPr="004704DB">
        <w:rPr>
          <w:sz w:val="24"/>
          <w:szCs w:val="24"/>
        </w:rPr>
        <w:t>000 (ста шестидесяти тысяч) рублей. В 2011 году за счет средств областного бюджета заключен</w:t>
      </w:r>
      <w:r w:rsidR="00BD320C">
        <w:rPr>
          <w:sz w:val="24"/>
          <w:szCs w:val="24"/>
        </w:rPr>
        <w:t>о</w:t>
      </w:r>
      <w:r>
        <w:rPr>
          <w:sz w:val="24"/>
          <w:szCs w:val="24"/>
        </w:rPr>
        <w:t xml:space="preserve"> </w:t>
      </w:r>
      <w:r w:rsidR="00BD320C">
        <w:rPr>
          <w:sz w:val="24"/>
          <w:szCs w:val="24"/>
        </w:rPr>
        <w:t>2</w:t>
      </w:r>
      <w:r w:rsidRPr="00C57D79">
        <w:rPr>
          <w:color w:val="FF0000"/>
          <w:sz w:val="24"/>
          <w:szCs w:val="24"/>
        </w:rPr>
        <w:t xml:space="preserve"> </w:t>
      </w:r>
      <w:r w:rsidR="00BD320C">
        <w:rPr>
          <w:sz w:val="24"/>
          <w:szCs w:val="24"/>
        </w:rPr>
        <w:t>ученических</w:t>
      </w:r>
      <w:r>
        <w:rPr>
          <w:sz w:val="24"/>
          <w:szCs w:val="24"/>
        </w:rPr>
        <w:t xml:space="preserve"> договор</w:t>
      </w:r>
      <w:r w:rsidR="00BD320C">
        <w:rPr>
          <w:sz w:val="24"/>
          <w:szCs w:val="24"/>
        </w:rPr>
        <w:t>а</w:t>
      </w:r>
      <w:r w:rsidRPr="004704DB">
        <w:rPr>
          <w:sz w:val="24"/>
          <w:szCs w:val="24"/>
        </w:rPr>
        <w:t>, выплачена дополнительная стипендии</w:t>
      </w:r>
      <w:r>
        <w:rPr>
          <w:sz w:val="24"/>
          <w:szCs w:val="24"/>
        </w:rPr>
        <w:t xml:space="preserve"> </w:t>
      </w:r>
      <w:r w:rsidRPr="004704DB">
        <w:rPr>
          <w:sz w:val="24"/>
          <w:szCs w:val="24"/>
        </w:rPr>
        <w:t>и едино</w:t>
      </w:r>
      <w:r>
        <w:rPr>
          <w:sz w:val="24"/>
          <w:szCs w:val="24"/>
        </w:rPr>
        <w:t>временное пособие</w:t>
      </w:r>
      <w:r w:rsidRPr="004704DB">
        <w:rPr>
          <w:sz w:val="24"/>
          <w:szCs w:val="24"/>
        </w:rPr>
        <w:t xml:space="preserve"> на обустройство</w:t>
      </w:r>
      <w:r>
        <w:rPr>
          <w:sz w:val="24"/>
          <w:szCs w:val="24"/>
        </w:rPr>
        <w:t>. Общий объём средств областного бюджета в 2011 году по данному направлению составил</w:t>
      </w:r>
      <w:r w:rsidRPr="004704DB">
        <w:rPr>
          <w:sz w:val="24"/>
          <w:szCs w:val="24"/>
        </w:rPr>
        <w:t xml:space="preserve"> </w:t>
      </w:r>
      <w:r w:rsidR="00BD320C">
        <w:rPr>
          <w:sz w:val="24"/>
          <w:szCs w:val="24"/>
        </w:rPr>
        <w:t>320</w:t>
      </w:r>
      <w:r w:rsidRPr="00C57D79">
        <w:rPr>
          <w:sz w:val="24"/>
          <w:szCs w:val="24"/>
        </w:rPr>
        <w:t xml:space="preserve"> 000</w:t>
      </w:r>
      <w:r w:rsidRPr="00C57D79">
        <w:rPr>
          <w:color w:val="FF0000"/>
          <w:sz w:val="24"/>
          <w:szCs w:val="24"/>
        </w:rPr>
        <w:t xml:space="preserve"> </w:t>
      </w:r>
      <w:r w:rsidRPr="00C57D79">
        <w:rPr>
          <w:sz w:val="24"/>
          <w:szCs w:val="24"/>
        </w:rPr>
        <w:t>рублей</w:t>
      </w:r>
      <w:r w:rsidRPr="004704DB">
        <w:rPr>
          <w:sz w:val="24"/>
          <w:szCs w:val="24"/>
        </w:rPr>
        <w:t>.</w:t>
      </w:r>
      <w:r>
        <w:rPr>
          <w:sz w:val="24"/>
          <w:szCs w:val="24"/>
        </w:rPr>
        <w:t xml:space="preserve"> На 2012 год </w:t>
      </w:r>
      <w:r w:rsidRPr="006C677C">
        <w:rPr>
          <w:sz w:val="24"/>
          <w:szCs w:val="24"/>
        </w:rPr>
        <w:t xml:space="preserve"> </w:t>
      </w:r>
      <w:r>
        <w:rPr>
          <w:sz w:val="24"/>
          <w:szCs w:val="24"/>
        </w:rPr>
        <w:t>предусмотрено 480 000 рублей.</w:t>
      </w:r>
    </w:p>
    <w:p w:rsidR="00F70217" w:rsidRPr="000105AD"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0105AD">
        <w:rPr>
          <w:b/>
          <w:i/>
          <w:sz w:val="24"/>
          <w:szCs w:val="24"/>
        </w:rPr>
        <w:t xml:space="preserve">3.3.1. Обеспечение подготовки и повышения квалификации профессиональных менеджеров в сфере образования </w:t>
      </w:r>
    </w:p>
    <w:p w:rsidR="00F70217" w:rsidRPr="00C57D79" w:rsidRDefault="00F70217" w:rsidP="00F70217">
      <w:pPr>
        <w:pStyle w:val="a3"/>
        <w:tabs>
          <w:tab w:val="left" w:pos="1260"/>
        </w:tabs>
        <w:spacing w:after="60" w:line="276" w:lineRule="auto"/>
        <w:ind w:left="0" w:firstLine="284"/>
        <w:jc w:val="both"/>
        <w:rPr>
          <w:sz w:val="24"/>
          <w:szCs w:val="24"/>
        </w:rPr>
      </w:pPr>
      <w:r w:rsidRPr="00C57D79">
        <w:rPr>
          <w:sz w:val="24"/>
          <w:szCs w:val="24"/>
        </w:rPr>
        <w:t>В 2011 году доля школьников, обучающихся в общеобразовательных учреждениях, в которых директор имеет управленческую подготовку, подтвержденную документами о профессиональном образовании (специальность менеджер) и/или профессиональной переподготовке (квалификация менеджер), составила более 90 % (в 2010 году – менее 8</w:t>
      </w:r>
      <w:r w:rsidR="00BD320C">
        <w:rPr>
          <w:sz w:val="24"/>
          <w:szCs w:val="24"/>
        </w:rPr>
        <w:t>0 %). В настоящее время более 90</w:t>
      </w:r>
      <w:r w:rsidRPr="00C57D79">
        <w:rPr>
          <w:sz w:val="24"/>
          <w:szCs w:val="24"/>
        </w:rPr>
        <w:t xml:space="preserve"> % руководителей ОУ (за исключением незначительного числа вновь назначенных руководителей), имеют управленческую подготовку, подтвержденную документами о профессиональном образовании (специальность менеджер) и/или профессиональной переподготовке (квалификация менеджер).</w:t>
      </w:r>
    </w:p>
    <w:p w:rsidR="00F70217" w:rsidRPr="00C57D79" w:rsidRDefault="00F70217" w:rsidP="00F70217">
      <w:pPr>
        <w:pStyle w:val="a3"/>
        <w:tabs>
          <w:tab w:val="left" w:pos="1260"/>
        </w:tabs>
        <w:spacing w:after="60" w:line="276" w:lineRule="auto"/>
        <w:ind w:left="0" w:firstLine="284"/>
        <w:jc w:val="both"/>
        <w:rPr>
          <w:sz w:val="24"/>
          <w:szCs w:val="24"/>
        </w:rPr>
      </w:pPr>
      <w:r w:rsidRPr="00C57D79">
        <w:rPr>
          <w:sz w:val="24"/>
          <w:szCs w:val="24"/>
        </w:rPr>
        <w:t>С 2012 года будет осуществляться обучение педагогических работников для включения в кадровый резерв руководителей образовательных учреждений. Финансирование данного мероприятия планируется осуществлять путем реализации государственного задания учреждениями дополнительного профессионального образования.</w:t>
      </w:r>
    </w:p>
    <w:p w:rsidR="00F70217" w:rsidRPr="00C57D79" w:rsidRDefault="00F70217" w:rsidP="00F70217">
      <w:pPr>
        <w:pStyle w:val="a3"/>
        <w:tabs>
          <w:tab w:val="left" w:pos="1260"/>
        </w:tabs>
        <w:spacing w:after="60"/>
        <w:ind w:left="0" w:firstLine="284"/>
        <w:jc w:val="both"/>
        <w:rPr>
          <w:color w:val="FF0000"/>
          <w:sz w:val="24"/>
          <w:szCs w:val="24"/>
        </w:rPr>
      </w:pPr>
    </w:p>
    <w:p w:rsidR="00F70217" w:rsidRPr="00CE251D" w:rsidRDefault="00F70217" w:rsidP="00F70217">
      <w:pPr>
        <w:pStyle w:val="a3"/>
        <w:tabs>
          <w:tab w:val="left" w:pos="1260"/>
        </w:tabs>
        <w:spacing w:after="60"/>
        <w:ind w:left="0" w:firstLine="284"/>
        <w:jc w:val="both"/>
        <w:rPr>
          <w:i/>
          <w:sz w:val="24"/>
          <w:szCs w:val="24"/>
        </w:rPr>
      </w:pPr>
      <w:r w:rsidRPr="00CE251D">
        <w:rPr>
          <w:i/>
          <w:sz w:val="24"/>
          <w:szCs w:val="24"/>
        </w:rPr>
        <w:t>пп.3.3.2.</w:t>
      </w:r>
      <w:r w:rsidRPr="00CE251D">
        <w:rPr>
          <w:i/>
          <w:sz w:val="24"/>
          <w:szCs w:val="24"/>
        </w:rPr>
        <w:tab/>
        <w:t>Формирование кадрового резерва руководителей образования</w:t>
      </w:r>
    </w:p>
    <w:p w:rsidR="00F70217" w:rsidRPr="00CE251D" w:rsidRDefault="00F70217" w:rsidP="00F70217">
      <w:pPr>
        <w:pStyle w:val="a3"/>
        <w:spacing w:after="60" w:line="276" w:lineRule="auto"/>
        <w:ind w:left="0" w:firstLine="284"/>
        <w:jc w:val="both"/>
        <w:rPr>
          <w:sz w:val="24"/>
          <w:szCs w:val="24"/>
        </w:rPr>
      </w:pPr>
      <w:r w:rsidRPr="00CE251D">
        <w:rPr>
          <w:sz w:val="24"/>
          <w:szCs w:val="24"/>
        </w:rPr>
        <w:lastRenderedPageBreak/>
        <w:t>Приказом министерства образования и науки Самарской области от 08.04.2011 № 55-од утверждено Положение о конкурсе на включение в кадровый резерв руководителей образовательных учреждений, подведомственных министерству образования и науки Самарской области на основании которого в министерстве образования и науки Самарской области сформирован кадровый резерв руководителей образовательных учреждений, подведомственных министерству образования и науки Самарской области.</w:t>
      </w:r>
    </w:p>
    <w:p w:rsidR="00F70217" w:rsidRPr="00AE2DD8" w:rsidRDefault="00F70217" w:rsidP="00F70217">
      <w:pPr>
        <w:pStyle w:val="a3"/>
        <w:tabs>
          <w:tab w:val="left" w:pos="1260"/>
        </w:tabs>
        <w:spacing w:after="60" w:line="276" w:lineRule="auto"/>
        <w:ind w:left="0"/>
        <w:jc w:val="both"/>
        <w:rPr>
          <w:color w:val="FF0000"/>
          <w:sz w:val="24"/>
          <w:szCs w:val="24"/>
        </w:rPr>
      </w:pPr>
    </w:p>
    <w:p w:rsidR="00F70217" w:rsidRPr="004704DB" w:rsidRDefault="00F70217" w:rsidP="00F70217">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направлении в 2011 году.</w:t>
      </w:r>
    </w:p>
    <w:p w:rsidR="00F70217" w:rsidRDefault="00F70217" w:rsidP="00F70217">
      <w:pPr>
        <w:pStyle w:val="a3"/>
        <w:spacing w:after="60" w:line="276" w:lineRule="auto"/>
        <w:ind w:left="0" w:firstLine="284"/>
        <w:jc w:val="both"/>
        <w:rPr>
          <w:sz w:val="24"/>
          <w:szCs w:val="24"/>
        </w:rPr>
      </w:pPr>
      <w:r w:rsidRPr="0031109C">
        <w:rPr>
          <w:sz w:val="24"/>
          <w:szCs w:val="24"/>
        </w:rPr>
        <w:t>Численность учителей, являющихся членами профессиональных сетевых сообществ</w:t>
      </w:r>
      <w:r w:rsidR="008D02BD">
        <w:rPr>
          <w:sz w:val="24"/>
          <w:szCs w:val="24"/>
        </w:rPr>
        <w:t>, составила более 6</w:t>
      </w:r>
      <w:r>
        <w:rPr>
          <w:sz w:val="24"/>
          <w:szCs w:val="24"/>
        </w:rPr>
        <w:t>0 % от их общей численности.</w:t>
      </w:r>
    </w:p>
    <w:p w:rsidR="00F70217" w:rsidRDefault="00F70217" w:rsidP="00F70217">
      <w:pPr>
        <w:pStyle w:val="a3"/>
        <w:spacing w:after="60" w:line="276" w:lineRule="auto"/>
        <w:ind w:left="0" w:firstLine="284"/>
        <w:jc w:val="both"/>
        <w:rPr>
          <w:sz w:val="24"/>
          <w:szCs w:val="24"/>
        </w:rPr>
      </w:pPr>
    </w:p>
    <w:p w:rsidR="00F70217" w:rsidRPr="004704DB" w:rsidRDefault="00F70217" w:rsidP="00F70217">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F70217" w:rsidRPr="004704DB" w:rsidRDefault="00F70217" w:rsidP="00F70217">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Проблемы обеспечения учителей жильем в муниципалитетах и, как следствие, низкий процент привлечения молодых специалистов.</w:t>
      </w:r>
    </w:p>
    <w:p w:rsidR="00F70217" w:rsidRDefault="00F70217" w:rsidP="00F70217">
      <w:pPr>
        <w:tabs>
          <w:tab w:val="left" w:pos="284"/>
        </w:tabs>
        <w:spacing w:after="0"/>
        <w:ind w:firstLine="284"/>
        <w:jc w:val="both"/>
        <w:rPr>
          <w:rFonts w:ascii="Times New Roman" w:hAnsi="Times New Roman"/>
          <w:sz w:val="24"/>
          <w:szCs w:val="24"/>
        </w:rPr>
      </w:pPr>
      <w:r w:rsidRPr="004704DB">
        <w:rPr>
          <w:rFonts w:ascii="Times New Roman" w:hAnsi="Times New Roman"/>
          <w:sz w:val="24"/>
          <w:szCs w:val="24"/>
        </w:rPr>
        <w:t>Отсутствие устойчивой мотивации педагогов пенсионного возраста к освоению новых образовательных технологий.</w:t>
      </w:r>
    </w:p>
    <w:p w:rsidR="00F70217" w:rsidRPr="0031109C" w:rsidRDefault="00F70217" w:rsidP="00F70217">
      <w:pPr>
        <w:tabs>
          <w:tab w:val="left" w:pos="284"/>
        </w:tabs>
        <w:spacing w:after="0"/>
        <w:ind w:firstLine="284"/>
        <w:jc w:val="both"/>
        <w:rPr>
          <w:rFonts w:ascii="Times New Roman" w:hAnsi="Times New Roman"/>
          <w:sz w:val="24"/>
          <w:szCs w:val="24"/>
        </w:rPr>
      </w:pPr>
      <w:r w:rsidRPr="0031109C">
        <w:rPr>
          <w:rFonts w:ascii="Times New Roman" w:hAnsi="Times New Roman"/>
          <w:sz w:val="24"/>
          <w:szCs w:val="24"/>
        </w:rPr>
        <w:t xml:space="preserve">Доля учителей, использующих электронные дидактические материалы </w:t>
      </w:r>
      <w:r>
        <w:rPr>
          <w:rFonts w:ascii="Times New Roman" w:hAnsi="Times New Roman"/>
          <w:sz w:val="24"/>
          <w:szCs w:val="24"/>
        </w:rPr>
        <w:t xml:space="preserve">и </w:t>
      </w:r>
      <w:r w:rsidRPr="0031109C">
        <w:rPr>
          <w:rFonts w:ascii="Times New Roman" w:hAnsi="Times New Roman"/>
          <w:sz w:val="24"/>
          <w:szCs w:val="24"/>
        </w:rPr>
        <w:t>Интернет-ресурсы</w:t>
      </w:r>
      <w:r>
        <w:rPr>
          <w:rFonts w:ascii="Times New Roman" w:hAnsi="Times New Roman"/>
          <w:sz w:val="24"/>
          <w:szCs w:val="24"/>
        </w:rPr>
        <w:t xml:space="preserve"> </w:t>
      </w:r>
      <w:r w:rsidRPr="0031109C">
        <w:rPr>
          <w:rFonts w:ascii="Times New Roman" w:hAnsi="Times New Roman"/>
          <w:sz w:val="24"/>
          <w:szCs w:val="24"/>
        </w:rPr>
        <w:t xml:space="preserve">при проведении занятий, реже, чем раз в месяц </w:t>
      </w:r>
      <w:r w:rsidR="008D02BD">
        <w:rPr>
          <w:rFonts w:ascii="Times New Roman" w:hAnsi="Times New Roman"/>
          <w:sz w:val="24"/>
          <w:szCs w:val="24"/>
        </w:rPr>
        <w:t>составила около 5</w:t>
      </w:r>
      <w:r>
        <w:rPr>
          <w:rFonts w:ascii="Times New Roman" w:hAnsi="Times New Roman"/>
          <w:sz w:val="24"/>
          <w:szCs w:val="24"/>
        </w:rPr>
        <w:t xml:space="preserve">0 % </w:t>
      </w:r>
      <w:r w:rsidRPr="0031109C">
        <w:rPr>
          <w:rFonts w:ascii="Times New Roman" w:hAnsi="Times New Roman"/>
          <w:sz w:val="24"/>
          <w:szCs w:val="24"/>
        </w:rPr>
        <w:t>от общей численности учителей</w:t>
      </w:r>
      <w:r>
        <w:rPr>
          <w:rFonts w:ascii="Times New Roman" w:hAnsi="Times New Roman"/>
          <w:sz w:val="24"/>
          <w:szCs w:val="24"/>
        </w:rPr>
        <w:t>.</w:t>
      </w:r>
      <w:r w:rsidRPr="0031109C">
        <w:rPr>
          <w:rFonts w:ascii="Times New Roman" w:hAnsi="Times New Roman"/>
          <w:sz w:val="24"/>
          <w:szCs w:val="24"/>
        </w:rPr>
        <w:t xml:space="preserve"> </w:t>
      </w:r>
    </w:p>
    <w:p w:rsidR="00F70217" w:rsidRPr="004704DB" w:rsidRDefault="00F70217" w:rsidP="008D02BD">
      <w:pPr>
        <w:tabs>
          <w:tab w:val="left" w:pos="284"/>
        </w:tabs>
        <w:spacing w:after="0"/>
        <w:ind w:firstLine="284"/>
        <w:jc w:val="both"/>
        <w:rPr>
          <w:rFonts w:ascii="Times New Roman" w:hAnsi="Times New Roman"/>
          <w:sz w:val="24"/>
          <w:szCs w:val="24"/>
        </w:rPr>
      </w:pPr>
      <w:r w:rsidRPr="0031109C">
        <w:rPr>
          <w:rFonts w:ascii="Times New Roman" w:hAnsi="Times New Roman"/>
          <w:sz w:val="24"/>
          <w:szCs w:val="24"/>
        </w:rPr>
        <w:t>.</w:t>
      </w:r>
    </w:p>
    <w:p w:rsidR="00F70217" w:rsidRPr="00533EE2" w:rsidRDefault="00F70217" w:rsidP="00F70217">
      <w:pPr>
        <w:numPr>
          <w:ilvl w:val="0"/>
          <w:numId w:val="5"/>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F70217" w:rsidRPr="0031109C" w:rsidRDefault="00F70217" w:rsidP="00F70217">
      <w:pPr>
        <w:tabs>
          <w:tab w:val="left" w:pos="284"/>
        </w:tabs>
        <w:spacing w:after="0"/>
        <w:ind w:firstLine="284"/>
        <w:jc w:val="both"/>
        <w:rPr>
          <w:rFonts w:ascii="Times New Roman" w:hAnsi="Times New Roman"/>
          <w:sz w:val="24"/>
          <w:szCs w:val="24"/>
        </w:rPr>
      </w:pPr>
      <w:r>
        <w:rPr>
          <w:rFonts w:ascii="Times New Roman" w:hAnsi="Times New Roman"/>
          <w:sz w:val="24"/>
          <w:szCs w:val="24"/>
        </w:rPr>
        <w:t>Р</w:t>
      </w:r>
      <w:r w:rsidRPr="0031109C">
        <w:rPr>
          <w:rFonts w:ascii="Times New Roman" w:hAnsi="Times New Roman"/>
          <w:sz w:val="24"/>
          <w:szCs w:val="24"/>
        </w:rPr>
        <w:t>азработ</w:t>
      </w:r>
      <w:r>
        <w:rPr>
          <w:rFonts w:ascii="Times New Roman" w:hAnsi="Times New Roman"/>
          <w:sz w:val="24"/>
          <w:szCs w:val="24"/>
        </w:rPr>
        <w:t>к</w:t>
      </w:r>
      <w:r w:rsidRPr="0031109C">
        <w:rPr>
          <w:rFonts w:ascii="Times New Roman" w:hAnsi="Times New Roman"/>
          <w:sz w:val="24"/>
          <w:szCs w:val="24"/>
        </w:rPr>
        <w:t>а</w:t>
      </w:r>
      <w:r>
        <w:rPr>
          <w:rFonts w:ascii="Times New Roman" w:hAnsi="Times New Roman"/>
          <w:sz w:val="24"/>
          <w:szCs w:val="24"/>
        </w:rPr>
        <w:t xml:space="preserve"> </w:t>
      </w:r>
      <w:r w:rsidRPr="0031109C">
        <w:rPr>
          <w:rFonts w:ascii="Times New Roman" w:hAnsi="Times New Roman"/>
          <w:sz w:val="24"/>
          <w:szCs w:val="24"/>
        </w:rPr>
        <w:t>механизм</w:t>
      </w:r>
      <w:r>
        <w:rPr>
          <w:rFonts w:ascii="Times New Roman" w:hAnsi="Times New Roman"/>
          <w:sz w:val="24"/>
          <w:szCs w:val="24"/>
        </w:rPr>
        <w:t>а</w:t>
      </w:r>
      <w:r w:rsidRPr="0031109C">
        <w:rPr>
          <w:rFonts w:ascii="Times New Roman" w:hAnsi="Times New Roman"/>
          <w:sz w:val="24"/>
          <w:szCs w:val="24"/>
        </w:rPr>
        <w:t xml:space="preserve"> оплаты работы экспертов в рамках аттестации педагогических работников с целью установления соответствия уровня их квалификации требованиям, предъявляемым к квалификационным категория (первой или высшей).</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533EE2" w:rsidRDefault="00F70217" w:rsidP="00F70217">
      <w:pPr>
        <w:numPr>
          <w:ilvl w:val="0"/>
          <w:numId w:val="5"/>
        </w:numPr>
        <w:tabs>
          <w:tab w:val="left" w:pos="1260"/>
        </w:tabs>
        <w:spacing w:after="60"/>
        <w:ind w:left="0" w:firstLine="284"/>
        <w:jc w:val="both"/>
        <w:rPr>
          <w:rFonts w:ascii="Times New Roman" w:hAnsi="Times New Roman"/>
          <w:sz w:val="24"/>
          <w:szCs w:val="24"/>
        </w:rPr>
      </w:pPr>
      <w:r w:rsidRPr="00533EE2">
        <w:rPr>
          <w:rFonts w:ascii="Times New Roman" w:hAnsi="Times New Roman"/>
          <w:b/>
          <w:i/>
          <w:sz w:val="24"/>
          <w:szCs w:val="24"/>
        </w:rPr>
        <w:t>Анализ количественных показателей мониторинга реализации инициативы по направлению.</w:t>
      </w: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Статистическая форма ННШ-С содержит 48 параметров реализации направления «Совершенствование учительского корпуса» в 2011 году. Из них, показателей сопоставимых с  показателями 2010, только 6 (12,5%).</w:t>
      </w: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Pr>
          <w:rFonts w:ascii="Times New Roman" w:eastAsia="Calibri" w:hAnsi="Times New Roman"/>
          <w:color w:val="000000"/>
          <w:sz w:val="24"/>
          <w:szCs w:val="24"/>
        </w:rPr>
        <w:t>Из них</w:t>
      </w:r>
      <w:r w:rsidRPr="00A970D4">
        <w:rPr>
          <w:rFonts w:ascii="Times New Roman" w:eastAsia="Calibri" w:hAnsi="Times New Roman"/>
          <w:color w:val="000000"/>
          <w:sz w:val="24"/>
          <w:szCs w:val="24"/>
        </w:rPr>
        <w:t xml:space="preserve">, </w:t>
      </w:r>
      <w:r>
        <w:rPr>
          <w:rFonts w:ascii="Times New Roman" w:eastAsia="Calibri" w:hAnsi="Times New Roman"/>
          <w:color w:val="000000"/>
          <w:sz w:val="24"/>
          <w:szCs w:val="24"/>
          <w:u w:val="single"/>
        </w:rPr>
        <w:t>позитивная динамика</w:t>
      </w:r>
      <w:r>
        <w:rPr>
          <w:rFonts w:ascii="Times New Roman" w:eastAsia="Calibri" w:hAnsi="Times New Roman"/>
          <w:color w:val="000000"/>
          <w:sz w:val="24"/>
          <w:szCs w:val="24"/>
        </w:rPr>
        <w:t xml:space="preserve"> отмечается по 2 показателям (33,3 %):</w:t>
      </w:r>
    </w:p>
    <w:tbl>
      <w:tblPr>
        <w:tblpPr w:leftFromText="180" w:rightFromText="180" w:vertAnchor="text" w:horzAnchor="margin" w:tblpY="95"/>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001"/>
        <w:gridCol w:w="1273"/>
        <w:gridCol w:w="1659"/>
        <w:gridCol w:w="1338"/>
      </w:tblGrid>
      <w:tr w:rsidR="00F70217" w:rsidRPr="008C06D4" w:rsidTr="008D02BD">
        <w:tc>
          <w:tcPr>
            <w:tcW w:w="817"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 пп.</w:t>
            </w:r>
          </w:p>
        </w:tc>
        <w:tc>
          <w:tcPr>
            <w:tcW w:w="10001"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Наименование показателя</w:t>
            </w:r>
          </w:p>
        </w:tc>
        <w:tc>
          <w:tcPr>
            <w:tcW w:w="1273"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2010</w:t>
            </w:r>
          </w:p>
        </w:tc>
        <w:tc>
          <w:tcPr>
            <w:tcW w:w="1659"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2011</w:t>
            </w:r>
          </w:p>
        </w:tc>
        <w:tc>
          <w:tcPr>
            <w:tcW w:w="1338"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 xml:space="preserve">Динамика </w:t>
            </w:r>
          </w:p>
        </w:tc>
      </w:tr>
      <w:tr w:rsidR="00F70217" w:rsidRPr="008C06D4" w:rsidTr="008D02BD">
        <w:tc>
          <w:tcPr>
            <w:tcW w:w="817" w:type="dxa"/>
          </w:tcPr>
          <w:p w:rsidR="00F70217" w:rsidRPr="008C06D4" w:rsidRDefault="00F70217" w:rsidP="00F70217">
            <w:pPr>
              <w:spacing w:after="120"/>
              <w:contextualSpacing/>
              <w:jc w:val="both"/>
              <w:rPr>
                <w:rFonts w:ascii="Times New Roman" w:hAnsi="Times New Roman"/>
                <w:sz w:val="24"/>
                <w:szCs w:val="24"/>
              </w:rPr>
            </w:pPr>
            <w:r>
              <w:rPr>
                <w:rFonts w:ascii="Times New Roman" w:eastAsia="Calibri" w:hAnsi="Times New Roman"/>
                <w:color w:val="000000"/>
                <w:sz w:val="24"/>
                <w:szCs w:val="24"/>
              </w:rPr>
              <w:t>4.8.1</w:t>
            </w:r>
          </w:p>
        </w:tc>
        <w:tc>
          <w:tcPr>
            <w:tcW w:w="10001" w:type="dxa"/>
          </w:tcPr>
          <w:p w:rsidR="00F70217" w:rsidRPr="00935A7F" w:rsidRDefault="00F70217" w:rsidP="00F70217">
            <w:pPr>
              <w:spacing w:after="120"/>
              <w:contextualSpacing/>
              <w:jc w:val="both"/>
              <w:rPr>
                <w:rFonts w:ascii="Times New Roman" w:hAnsi="Times New Roman"/>
                <w:sz w:val="24"/>
                <w:szCs w:val="24"/>
              </w:rPr>
            </w:pPr>
            <w:r w:rsidRPr="00935A7F">
              <w:rPr>
                <w:rFonts w:ascii="Times New Roman" w:eastAsia="Calibri" w:hAnsi="Times New Roman"/>
                <w:color w:val="000000"/>
                <w:sz w:val="24"/>
                <w:szCs w:val="24"/>
              </w:rPr>
              <w:t>Среднемесячная начисленная заработная плата работников общеобразовательных учреждений, в том числе, учителей</w:t>
            </w:r>
          </w:p>
        </w:tc>
        <w:tc>
          <w:tcPr>
            <w:tcW w:w="1273" w:type="dxa"/>
          </w:tcPr>
          <w:p w:rsidR="00F70217" w:rsidRPr="008C06D4" w:rsidRDefault="008D02BD" w:rsidP="00F70217">
            <w:pPr>
              <w:spacing w:after="120"/>
              <w:contextualSpacing/>
              <w:jc w:val="both"/>
              <w:rPr>
                <w:rFonts w:ascii="Times New Roman" w:hAnsi="Times New Roman"/>
                <w:sz w:val="24"/>
                <w:szCs w:val="24"/>
              </w:rPr>
            </w:pPr>
            <w:r>
              <w:rPr>
                <w:rFonts w:ascii="Times New Roman" w:hAnsi="Times New Roman"/>
                <w:sz w:val="24"/>
                <w:szCs w:val="24"/>
              </w:rPr>
              <w:t>12783,39</w:t>
            </w:r>
            <w:r w:rsidR="00F70217">
              <w:rPr>
                <w:rFonts w:ascii="Times New Roman" w:hAnsi="Times New Roman"/>
                <w:sz w:val="24"/>
                <w:szCs w:val="24"/>
              </w:rPr>
              <w:t xml:space="preserve"> руб.</w:t>
            </w:r>
          </w:p>
        </w:tc>
        <w:tc>
          <w:tcPr>
            <w:tcW w:w="1659" w:type="dxa"/>
          </w:tcPr>
          <w:p w:rsidR="00F70217" w:rsidRPr="008C06D4" w:rsidRDefault="008D02BD" w:rsidP="00F70217">
            <w:pPr>
              <w:spacing w:after="120"/>
              <w:contextualSpacing/>
              <w:jc w:val="both"/>
              <w:rPr>
                <w:rFonts w:ascii="Times New Roman" w:hAnsi="Times New Roman"/>
                <w:sz w:val="24"/>
                <w:szCs w:val="24"/>
              </w:rPr>
            </w:pPr>
            <w:r>
              <w:rPr>
                <w:rFonts w:ascii="Times New Roman" w:hAnsi="Times New Roman"/>
                <w:sz w:val="24"/>
                <w:szCs w:val="24"/>
              </w:rPr>
              <w:t>18417,834</w:t>
            </w:r>
            <w:r w:rsidR="00F70217">
              <w:rPr>
                <w:rFonts w:ascii="Times New Roman" w:hAnsi="Times New Roman"/>
                <w:sz w:val="24"/>
                <w:szCs w:val="24"/>
              </w:rPr>
              <w:t>руб.</w:t>
            </w:r>
          </w:p>
        </w:tc>
        <w:tc>
          <w:tcPr>
            <w:tcW w:w="1338" w:type="dxa"/>
          </w:tcPr>
          <w:p w:rsidR="00F70217" w:rsidRDefault="008D02BD" w:rsidP="00F70217">
            <w:pPr>
              <w:spacing w:after="12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5634,44</w:t>
            </w:r>
          </w:p>
          <w:p w:rsidR="00F70217" w:rsidRPr="008C06D4" w:rsidRDefault="00F70217" w:rsidP="00F70217">
            <w:pPr>
              <w:spacing w:after="120"/>
              <w:contextualSpacing/>
              <w:jc w:val="both"/>
              <w:rPr>
                <w:rFonts w:ascii="Times New Roman" w:hAnsi="Times New Roman"/>
                <w:sz w:val="24"/>
                <w:szCs w:val="24"/>
              </w:rPr>
            </w:pPr>
            <w:r>
              <w:rPr>
                <w:rFonts w:ascii="Times New Roman" w:eastAsia="Calibri" w:hAnsi="Times New Roman"/>
                <w:color w:val="000000"/>
                <w:sz w:val="24"/>
                <w:szCs w:val="24"/>
              </w:rPr>
              <w:t>руб.</w:t>
            </w:r>
          </w:p>
        </w:tc>
      </w:tr>
      <w:tr w:rsidR="00F70217" w:rsidRPr="008C06D4" w:rsidTr="008D02BD">
        <w:tc>
          <w:tcPr>
            <w:tcW w:w="817" w:type="dxa"/>
          </w:tcPr>
          <w:p w:rsidR="00F70217" w:rsidRPr="008C06D4" w:rsidRDefault="00F70217" w:rsidP="00F70217">
            <w:pPr>
              <w:spacing w:after="120"/>
              <w:contextualSpacing/>
              <w:jc w:val="both"/>
              <w:rPr>
                <w:rFonts w:ascii="Times New Roman" w:hAnsi="Times New Roman"/>
                <w:sz w:val="24"/>
                <w:szCs w:val="24"/>
              </w:rPr>
            </w:pPr>
            <w:r>
              <w:rPr>
                <w:rFonts w:ascii="Times New Roman" w:hAnsi="Times New Roman"/>
                <w:sz w:val="24"/>
                <w:szCs w:val="24"/>
              </w:rPr>
              <w:t>4.17.3</w:t>
            </w:r>
          </w:p>
        </w:tc>
        <w:tc>
          <w:tcPr>
            <w:tcW w:w="10001" w:type="dxa"/>
          </w:tcPr>
          <w:p w:rsidR="00F70217" w:rsidRPr="00935A7F" w:rsidRDefault="00F70217" w:rsidP="00F70217">
            <w:pPr>
              <w:spacing w:after="120"/>
              <w:contextualSpacing/>
              <w:jc w:val="both"/>
              <w:rPr>
                <w:rFonts w:ascii="Times New Roman" w:eastAsia="Calibri" w:hAnsi="Times New Roman"/>
                <w:color w:val="000000"/>
                <w:sz w:val="24"/>
                <w:szCs w:val="24"/>
              </w:rPr>
            </w:pPr>
            <w:r w:rsidRPr="00656939">
              <w:rPr>
                <w:rFonts w:ascii="Times New Roman" w:hAnsi="Times New Roman"/>
                <w:sz w:val="24"/>
                <w:szCs w:val="24"/>
              </w:rPr>
              <w:t>Численность педагогических работников, принятых на работу в те</w:t>
            </w:r>
            <w:r>
              <w:rPr>
                <w:rFonts w:ascii="Times New Roman" w:hAnsi="Times New Roman"/>
                <w:sz w:val="24"/>
                <w:szCs w:val="24"/>
              </w:rPr>
              <w:t>кущем году</w:t>
            </w:r>
            <w:r w:rsidRPr="00656939">
              <w:rPr>
                <w:rFonts w:ascii="Times New Roman" w:hAnsi="Times New Roman"/>
                <w:sz w:val="24"/>
                <w:szCs w:val="24"/>
              </w:rPr>
              <w:t>; в том числе</w:t>
            </w:r>
            <w:r>
              <w:rPr>
                <w:rFonts w:ascii="Times New Roman" w:hAnsi="Times New Roman"/>
                <w:sz w:val="24"/>
                <w:szCs w:val="24"/>
              </w:rPr>
              <w:t xml:space="preserve"> </w:t>
            </w:r>
            <w:r w:rsidRPr="00656939">
              <w:rPr>
                <w:rFonts w:ascii="Times New Roman" w:hAnsi="Times New Roman"/>
                <w:sz w:val="24"/>
                <w:szCs w:val="24"/>
              </w:rPr>
              <w:t xml:space="preserve"> </w:t>
            </w:r>
            <w:r w:rsidRPr="00656939">
              <w:rPr>
                <w:rFonts w:ascii="Times New Roman" w:hAnsi="Times New Roman"/>
                <w:sz w:val="24"/>
                <w:szCs w:val="24"/>
              </w:rPr>
              <w:lastRenderedPageBreak/>
              <w:t>обеспеченных</w:t>
            </w:r>
            <w:r>
              <w:rPr>
                <w:rFonts w:ascii="Times New Roman" w:hAnsi="Times New Roman"/>
                <w:sz w:val="24"/>
                <w:szCs w:val="24"/>
              </w:rPr>
              <w:t xml:space="preserve">  жильём:</w:t>
            </w:r>
          </w:p>
        </w:tc>
        <w:tc>
          <w:tcPr>
            <w:tcW w:w="1273" w:type="dxa"/>
          </w:tcPr>
          <w:p w:rsidR="00F70217" w:rsidRDefault="00F70217" w:rsidP="00F70217">
            <w:pPr>
              <w:spacing w:after="120"/>
              <w:contextualSpacing/>
              <w:jc w:val="both"/>
              <w:rPr>
                <w:rFonts w:ascii="Times New Roman" w:hAnsi="Times New Roman"/>
                <w:sz w:val="24"/>
                <w:szCs w:val="24"/>
              </w:rPr>
            </w:pPr>
            <w:r>
              <w:rPr>
                <w:rFonts w:ascii="Times New Roman" w:hAnsi="Times New Roman"/>
                <w:sz w:val="24"/>
                <w:szCs w:val="24"/>
              </w:rPr>
              <w:lastRenderedPageBreak/>
              <w:t>1</w:t>
            </w:r>
          </w:p>
        </w:tc>
        <w:tc>
          <w:tcPr>
            <w:tcW w:w="1659" w:type="dxa"/>
          </w:tcPr>
          <w:p w:rsidR="00F70217" w:rsidRDefault="00F70217" w:rsidP="00F70217">
            <w:pPr>
              <w:spacing w:after="120"/>
              <w:contextualSpacing/>
              <w:jc w:val="both"/>
              <w:rPr>
                <w:rFonts w:ascii="Times New Roman" w:hAnsi="Times New Roman"/>
                <w:sz w:val="24"/>
                <w:szCs w:val="24"/>
              </w:rPr>
            </w:pPr>
            <w:r>
              <w:rPr>
                <w:rFonts w:ascii="Times New Roman" w:hAnsi="Times New Roman"/>
                <w:sz w:val="24"/>
                <w:szCs w:val="24"/>
              </w:rPr>
              <w:t>1</w:t>
            </w:r>
          </w:p>
        </w:tc>
        <w:tc>
          <w:tcPr>
            <w:tcW w:w="1338" w:type="dxa"/>
          </w:tcPr>
          <w:p w:rsidR="00F70217" w:rsidRDefault="00F70217" w:rsidP="00F70217">
            <w:pPr>
              <w:spacing w:after="120"/>
              <w:contextualSpacing/>
              <w:jc w:val="both"/>
              <w:rPr>
                <w:rFonts w:ascii="Times New Roman" w:eastAsia="Calibri" w:hAnsi="Times New Roman"/>
                <w:color w:val="000000"/>
                <w:sz w:val="24"/>
                <w:szCs w:val="24"/>
              </w:rPr>
            </w:pPr>
          </w:p>
        </w:tc>
      </w:tr>
    </w:tbl>
    <w:p w:rsidR="00F70217" w:rsidRDefault="00F70217" w:rsidP="00F70217">
      <w:pPr>
        <w:spacing w:after="60"/>
        <w:ind w:firstLine="284"/>
        <w:jc w:val="both"/>
        <w:rPr>
          <w:rFonts w:ascii="Times New Roman" w:eastAsia="Calibri" w:hAnsi="Times New Roman"/>
          <w:color w:val="000000"/>
          <w:sz w:val="24"/>
          <w:szCs w:val="24"/>
        </w:rPr>
      </w:pPr>
    </w:p>
    <w:p w:rsidR="00F70217" w:rsidRDefault="00F70217" w:rsidP="00F70217">
      <w:pPr>
        <w:autoSpaceDE w:val="0"/>
        <w:autoSpaceDN w:val="0"/>
        <w:adjustRightInd w:val="0"/>
        <w:spacing w:after="60"/>
        <w:ind w:firstLine="284"/>
        <w:jc w:val="both"/>
        <w:rPr>
          <w:rFonts w:ascii="Times New Roman" w:eastAsia="Calibri" w:hAnsi="Times New Roman"/>
          <w:color w:val="000000"/>
          <w:sz w:val="24"/>
          <w:szCs w:val="24"/>
        </w:rPr>
      </w:pPr>
      <w:r w:rsidRPr="00935A7F">
        <w:rPr>
          <w:rFonts w:ascii="Times New Roman" w:eastAsia="Calibri" w:hAnsi="Times New Roman"/>
          <w:color w:val="000000"/>
          <w:sz w:val="24"/>
          <w:szCs w:val="24"/>
        </w:rPr>
        <w:t>В тоже время, несмотря на усилия, предпринимаемые на региональном уровне, по привлечению молодых специалистов к работе в ОУ, в Самарской области по сравнению с 2010 годом сложилась  негативная динамика по 4 показателям (66,7%), причем 3 из них составляют показатели, связанные с численностью педагогических работников:</w:t>
      </w: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276"/>
        <w:gridCol w:w="1505"/>
        <w:gridCol w:w="1338"/>
        <w:gridCol w:w="2465"/>
      </w:tblGrid>
      <w:tr w:rsidR="00F70217" w:rsidRPr="008C06D4" w:rsidTr="00F70217">
        <w:tc>
          <w:tcPr>
            <w:tcW w:w="817"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 пп.</w:t>
            </w:r>
          </w:p>
        </w:tc>
        <w:tc>
          <w:tcPr>
            <w:tcW w:w="7371"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Наименование показателя</w:t>
            </w:r>
          </w:p>
        </w:tc>
        <w:tc>
          <w:tcPr>
            <w:tcW w:w="1276"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2010</w:t>
            </w:r>
          </w:p>
        </w:tc>
        <w:tc>
          <w:tcPr>
            <w:tcW w:w="1505"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2011</w:t>
            </w:r>
          </w:p>
        </w:tc>
        <w:tc>
          <w:tcPr>
            <w:tcW w:w="1338"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 xml:space="preserve">Динамика </w:t>
            </w:r>
          </w:p>
        </w:tc>
        <w:tc>
          <w:tcPr>
            <w:tcW w:w="2465" w:type="dxa"/>
          </w:tcPr>
          <w:p w:rsidR="00F70217" w:rsidRPr="008C06D4" w:rsidRDefault="00F70217" w:rsidP="00F70217">
            <w:pPr>
              <w:spacing w:after="120"/>
              <w:contextualSpacing/>
              <w:jc w:val="center"/>
              <w:rPr>
                <w:rFonts w:ascii="Times New Roman" w:hAnsi="Times New Roman"/>
                <w:b/>
                <w:sz w:val="24"/>
                <w:szCs w:val="24"/>
              </w:rPr>
            </w:pPr>
            <w:r w:rsidRPr="008C06D4">
              <w:rPr>
                <w:rFonts w:ascii="Times New Roman" w:hAnsi="Times New Roman"/>
                <w:b/>
                <w:sz w:val="24"/>
                <w:szCs w:val="24"/>
              </w:rPr>
              <w:t>Примечание</w:t>
            </w:r>
          </w:p>
        </w:tc>
      </w:tr>
      <w:tr w:rsidR="00F70217" w:rsidRPr="008C06D4" w:rsidTr="00F70217">
        <w:tc>
          <w:tcPr>
            <w:tcW w:w="817" w:type="dxa"/>
          </w:tcPr>
          <w:p w:rsidR="00F70217" w:rsidRPr="008C06D4" w:rsidRDefault="00F70217" w:rsidP="00F70217">
            <w:pPr>
              <w:spacing w:after="120"/>
              <w:contextualSpacing/>
              <w:jc w:val="center"/>
              <w:rPr>
                <w:rFonts w:ascii="Times New Roman" w:hAnsi="Times New Roman"/>
                <w:b/>
                <w:sz w:val="24"/>
                <w:szCs w:val="24"/>
              </w:rPr>
            </w:pPr>
            <w:r>
              <w:rPr>
                <w:rFonts w:ascii="Times New Roman" w:hAnsi="Times New Roman"/>
                <w:sz w:val="24"/>
                <w:szCs w:val="24"/>
              </w:rPr>
              <w:t>4.11</w:t>
            </w:r>
          </w:p>
        </w:tc>
        <w:tc>
          <w:tcPr>
            <w:tcW w:w="7371" w:type="dxa"/>
          </w:tcPr>
          <w:p w:rsidR="00F70217" w:rsidRPr="00656939" w:rsidRDefault="00F70217" w:rsidP="00F70217">
            <w:pPr>
              <w:spacing w:after="120"/>
              <w:contextualSpacing/>
              <w:rPr>
                <w:rFonts w:ascii="Times New Roman" w:hAnsi="Times New Roman"/>
                <w:sz w:val="24"/>
                <w:szCs w:val="24"/>
              </w:rPr>
            </w:pPr>
            <w:r w:rsidRPr="00656939">
              <w:rPr>
                <w:rFonts w:ascii="Times New Roman" w:hAnsi="Times New Roman"/>
                <w:sz w:val="24"/>
                <w:szCs w:val="24"/>
              </w:rPr>
              <w:t>Доля учителей в общей численности персонала общеобразовательных учреждений</w:t>
            </w:r>
          </w:p>
        </w:tc>
        <w:tc>
          <w:tcPr>
            <w:tcW w:w="1276" w:type="dxa"/>
          </w:tcPr>
          <w:p w:rsidR="00F70217" w:rsidRPr="00656939" w:rsidRDefault="008D02BD" w:rsidP="00F70217">
            <w:pPr>
              <w:spacing w:after="120"/>
              <w:contextualSpacing/>
              <w:rPr>
                <w:rFonts w:ascii="Times New Roman" w:hAnsi="Times New Roman"/>
                <w:sz w:val="24"/>
                <w:szCs w:val="24"/>
              </w:rPr>
            </w:pPr>
            <w:r>
              <w:rPr>
                <w:rFonts w:ascii="Times New Roman" w:hAnsi="Times New Roman"/>
                <w:sz w:val="24"/>
                <w:szCs w:val="24"/>
              </w:rPr>
              <w:t>57,67</w:t>
            </w:r>
            <w:r w:rsidR="00F70217" w:rsidRPr="00656939">
              <w:rPr>
                <w:rFonts w:ascii="Times New Roman" w:hAnsi="Times New Roman"/>
                <w:sz w:val="24"/>
                <w:szCs w:val="24"/>
              </w:rPr>
              <w:t xml:space="preserve"> %</w:t>
            </w:r>
          </w:p>
        </w:tc>
        <w:tc>
          <w:tcPr>
            <w:tcW w:w="1505" w:type="dxa"/>
          </w:tcPr>
          <w:p w:rsidR="00F70217" w:rsidRPr="00656939" w:rsidRDefault="008D02BD" w:rsidP="00F70217">
            <w:pPr>
              <w:spacing w:after="120"/>
              <w:contextualSpacing/>
              <w:jc w:val="center"/>
              <w:rPr>
                <w:rFonts w:ascii="Times New Roman" w:hAnsi="Times New Roman"/>
                <w:sz w:val="24"/>
                <w:szCs w:val="24"/>
              </w:rPr>
            </w:pPr>
            <w:r>
              <w:rPr>
                <w:rFonts w:ascii="Times New Roman" w:hAnsi="Times New Roman"/>
                <w:sz w:val="24"/>
                <w:szCs w:val="24"/>
              </w:rPr>
              <w:t>51,75</w:t>
            </w:r>
            <w:r w:rsidR="00F70217" w:rsidRPr="00656939">
              <w:rPr>
                <w:rFonts w:ascii="Times New Roman" w:hAnsi="Times New Roman"/>
                <w:sz w:val="24"/>
                <w:szCs w:val="24"/>
              </w:rPr>
              <w:t>%</w:t>
            </w:r>
          </w:p>
        </w:tc>
        <w:tc>
          <w:tcPr>
            <w:tcW w:w="1338" w:type="dxa"/>
          </w:tcPr>
          <w:p w:rsidR="00F70217" w:rsidRPr="00656939" w:rsidRDefault="00F70217" w:rsidP="008D02BD">
            <w:pPr>
              <w:spacing w:after="120"/>
              <w:contextualSpacing/>
              <w:jc w:val="center"/>
              <w:rPr>
                <w:rFonts w:ascii="Times New Roman" w:hAnsi="Times New Roman"/>
                <w:sz w:val="24"/>
                <w:szCs w:val="24"/>
              </w:rPr>
            </w:pPr>
            <w:r>
              <w:rPr>
                <w:rFonts w:ascii="Times New Roman" w:hAnsi="Times New Roman"/>
                <w:sz w:val="24"/>
                <w:szCs w:val="24"/>
              </w:rPr>
              <w:t>-</w:t>
            </w:r>
            <w:r w:rsidR="008D02BD">
              <w:rPr>
                <w:rFonts w:ascii="Times New Roman" w:hAnsi="Times New Roman"/>
                <w:sz w:val="24"/>
                <w:szCs w:val="24"/>
              </w:rPr>
              <w:t xml:space="preserve"> 5,8</w:t>
            </w:r>
            <w:r>
              <w:rPr>
                <w:rFonts w:ascii="Times New Roman" w:hAnsi="Times New Roman"/>
                <w:sz w:val="24"/>
                <w:szCs w:val="24"/>
              </w:rPr>
              <w:t xml:space="preserve"> %</w:t>
            </w:r>
          </w:p>
        </w:tc>
        <w:tc>
          <w:tcPr>
            <w:tcW w:w="2465" w:type="dxa"/>
          </w:tcPr>
          <w:p w:rsidR="00F70217" w:rsidRPr="00656939" w:rsidRDefault="00F70217" w:rsidP="00F70217">
            <w:pPr>
              <w:spacing w:after="120"/>
              <w:contextualSpacing/>
              <w:jc w:val="center"/>
              <w:rPr>
                <w:rFonts w:ascii="Times New Roman" w:hAnsi="Times New Roman"/>
                <w:sz w:val="24"/>
                <w:szCs w:val="24"/>
              </w:rPr>
            </w:pPr>
          </w:p>
        </w:tc>
      </w:tr>
    </w:tbl>
    <w:p w:rsidR="00F70217" w:rsidRDefault="00F70217" w:rsidP="00F70217">
      <w:pPr>
        <w:autoSpaceDE w:val="0"/>
        <w:autoSpaceDN w:val="0"/>
        <w:adjustRightInd w:val="0"/>
        <w:spacing w:after="60"/>
        <w:rPr>
          <w:rFonts w:ascii="Times New Roman" w:eastAsia="Calibri" w:hAnsi="Times New Roman"/>
          <w:color w:val="000000"/>
          <w:sz w:val="24"/>
          <w:szCs w:val="24"/>
        </w:rPr>
      </w:pPr>
    </w:p>
    <w:p w:rsidR="00F70217" w:rsidRPr="006C17A0" w:rsidRDefault="00F70217" w:rsidP="00F70217">
      <w:pPr>
        <w:tabs>
          <w:tab w:val="left" w:pos="1260"/>
        </w:tabs>
        <w:spacing w:after="60"/>
        <w:ind w:firstLine="284"/>
        <w:jc w:val="center"/>
        <w:rPr>
          <w:rFonts w:ascii="Times New Roman" w:hAnsi="Times New Roman"/>
          <w:sz w:val="28"/>
          <w:szCs w:val="28"/>
        </w:rPr>
      </w:pPr>
      <w:r>
        <w:rPr>
          <w:rFonts w:ascii="Times New Roman" w:hAnsi="Times New Roman"/>
          <w:sz w:val="24"/>
          <w:szCs w:val="24"/>
        </w:rPr>
        <w:br w:type="page"/>
      </w:r>
      <w:r w:rsidRPr="006C17A0">
        <w:rPr>
          <w:rFonts w:ascii="Times New Roman" w:hAnsi="Times New Roman"/>
          <w:b/>
          <w:sz w:val="28"/>
          <w:szCs w:val="28"/>
        </w:rPr>
        <w:lastRenderedPageBreak/>
        <w:t xml:space="preserve">Часть </w:t>
      </w:r>
      <w:r w:rsidRPr="006C17A0">
        <w:rPr>
          <w:rFonts w:ascii="Times New Roman" w:hAnsi="Times New Roman"/>
          <w:b/>
          <w:sz w:val="28"/>
          <w:szCs w:val="28"/>
          <w:lang w:val="en-US"/>
        </w:rPr>
        <w:t>IV</w:t>
      </w:r>
      <w:r w:rsidRPr="006C17A0">
        <w:rPr>
          <w:rFonts w:ascii="Times New Roman" w:hAnsi="Times New Roman"/>
          <w:b/>
          <w:sz w:val="28"/>
          <w:szCs w:val="28"/>
        </w:rPr>
        <w:t>. Изменение школьной инфраструктуры</w:t>
      </w:r>
    </w:p>
    <w:p w:rsidR="00F70217" w:rsidRPr="006C17A0" w:rsidRDefault="00F70217" w:rsidP="00F70217">
      <w:pPr>
        <w:tabs>
          <w:tab w:val="left" w:pos="1260"/>
        </w:tabs>
        <w:spacing w:after="60"/>
        <w:ind w:firstLine="284"/>
        <w:jc w:val="both"/>
        <w:rPr>
          <w:rFonts w:ascii="Times New Roman" w:hAnsi="Times New Roman"/>
          <w:sz w:val="28"/>
          <w:szCs w:val="28"/>
        </w:rPr>
      </w:pPr>
    </w:p>
    <w:p w:rsidR="00F70217" w:rsidRPr="005F3013" w:rsidRDefault="00F70217" w:rsidP="00F70217">
      <w:pPr>
        <w:numPr>
          <w:ilvl w:val="0"/>
          <w:numId w:val="4"/>
        </w:numPr>
        <w:tabs>
          <w:tab w:val="left" w:pos="1260"/>
        </w:tabs>
        <w:spacing w:after="60"/>
        <w:ind w:left="0" w:firstLine="284"/>
        <w:jc w:val="both"/>
        <w:rPr>
          <w:rFonts w:ascii="Times New Roman" w:hAnsi="Times New Roman"/>
          <w:b/>
          <w:i/>
          <w:sz w:val="24"/>
          <w:szCs w:val="24"/>
        </w:rPr>
      </w:pPr>
      <w:r w:rsidRPr="005F3013">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503"/>
        <w:gridCol w:w="1789"/>
        <w:gridCol w:w="2998"/>
        <w:gridCol w:w="2284"/>
      </w:tblGrid>
      <w:tr w:rsidR="00F70217" w:rsidRPr="004704DB" w:rsidTr="00F70217">
        <w:trPr>
          <w:trHeight w:val="207"/>
          <w:tblHeader/>
        </w:trPr>
        <w:tc>
          <w:tcPr>
            <w:tcW w:w="0" w:type="auto"/>
            <w:tcBorders>
              <w:bottom w:val="single" w:sz="4" w:space="0" w:color="auto"/>
            </w:tcBorders>
            <w:shd w:val="clear" w:color="auto" w:fill="auto"/>
          </w:tcPr>
          <w:p w:rsidR="00F70217" w:rsidRPr="004704DB" w:rsidRDefault="00F70217" w:rsidP="00F70217">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7503"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1789"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результат </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98"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284" w:type="dxa"/>
            <w:tcBorders>
              <w:bottom w:val="single" w:sz="4" w:space="0" w:color="auto"/>
            </w:tcBorders>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F70217" w:rsidRPr="004704DB" w:rsidTr="00F70217">
        <w:tc>
          <w:tcPr>
            <w:tcW w:w="15134" w:type="dxa"/>
            <w:gridSpan w:val="5"/>
            <w:shd w:val="clear" w:color="auto" w:fill="D9D9D9"/>
          </w:tcPr>
          <w:p w:rsidR="00F70217" w:rsidRPr="004704DB" w:rsidRDefault="00F70217" w:rsidP="00F70217">
            <w:pPr>
              <w:spacing w:after="60"/>
              <w:jc w:val="center"/>
              <w:rPr>
                <w:rFonts w:ascii="Times New Roman" w:hAnsi="Times New Roman"/>
                <w:b/>
                <w:sz w:val="24"/>
                <w:szCs w:val="24"/>
              </w:rPr>
            </w:pPr>
            <w:r w:rsidRPr="004704DB">
              <w:rPr>
                <w:rFonts w:ascii="Times New Roman" w:hAnsi="Times New Roman"/>
                <w:b/>
                <w:sz w:val="24"/>
                <w:szCs w:val="24"/>
                <w:lang w:val="en-US"/>
              </w:rPr>
              <w:t>IV</w:t>
            </w:r>
            <w:r w:rsidRPr="004704DB">
              <w:rPr>
                <w:rFonts w:ascii="Times New Roman" w:hAnsi="Times New Roman"/>
                <w:b/>
                <w:sz w:val="24"/>
                <w:szCs w:val="24"/>
              </w:rPr>
              <w:t>. Изменение школьной инфраструктуры</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10.</w:t>
            </w:r>
          </w:p>
        </w:tc>
        <w:tc>
          <w:tcPr>
            <w:tcW w:w="14574" w:type="dxa"/>
            <w:gridSpan w:val="4"/>
          </w:tcPr>
          <w:p w:rsidR="00F70217" w:rsidRPr="004704DB" w:rsidRDefault="00F70217" w:rsidP="00F70217">
            <w:pPr>
              <w:spacing w:after="60"/>
              <w:ind w:firstLine="284"/>
              <w:rPr>
                <w:rFonts w:ascii="Times New Roman" w:hAnsi="Times New Roman"/>
                <w:b/>
                <w:sz w:val="24"/>
                <w:szCs w:val="24"/>
              </w:rPr>
            </w:pPr>
            <w:r w:rsidRPr="004704DB">
              <w:rPr>
                <w:rFonts w:ascii="Times New Roman" w:hAnsi="Times New Roman"/>
                <w:b/>
                <w:sz w:val="24"/>
                <w:szCs w:val="24"/>
              </w:rPr>
              <w:t>Создание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2290" w:type="dxa"/>
            <w:gridSpan w:val="3"/>
          </w:tcPr>
          <w:p w:rsidR="00F70217" w:rsidRPr="00BD090D"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а) развитие 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программ</w:t>
            </w:r>
          </w:p>
          <w:p w:rsidR="00F70217" w:rsidRPr="00BD090D" w:rsidRDefault="00F70217" w:rsidP="00F70217">
            <w:pPr>
              <w:spacing w:after="60"/>
              <w:ind w:firstLine="284"/>
              <w:jc w:val="both"/>
              <w:rPr>
                <w:rFonts w:ascii="Times New Roman" w:hAnsi="Times New Roman"/>
                <w:sz w:val="24"/>
                <w:szCs w:val="24"/>
              </w:rPr>
            </w:pPr>
          </w:p>
        </w:tc>
        <w:tc>
          <w:tcPr>
            <w:tcW w:w="2284"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 xml:space="preserve">Совершенствование механизма </w:t>
            </w:r>
            <w:r w:rsidRPr="006C17A0">
              <w:rPr>
                <w:rFonts w:ascii="Times New Roman" w:hAnsi="Times New Roman"/>
                <w:sz w:val="24"/>
                <w:szCs w:val="24"/>
              </w:rPr>
              <w:t xml:space="preserve">нормативного подушевого финансирования на основе разработки механизма определения регионального норматива финансирования с учетом соблюдения требований к условиям реализации основных образовательных </w:t>
            </w:r>
            <w:r w:rsidRPr="006C17A0">
              <w:rPr>
                <w:rFonts w:ascii="Times New Roman" w:hAnsi="Times New Roman"/>
                <w:sz w:val="24"/>
                <w:szCs w:val="24"/>
              </w:rPr>
              <w:lastRenderedPageBreak/>
              <w:t>программ</w:t>
            </w:r>
          </w:p>
        </w:tc>
      </w:tr>
      <w:tr w:rsidR="00F70217" w:rsidRPr="004704DB" w:rsidTr="00F70217">
        <w:tc>
          <w:tcPr>
            <w:tcW w:w="0" w:type="auto"/>
          </w:tcPr>
          <w:p w:rsidR="00F70217" w:rsidRPr="004704DB" w:rsidRDefault="00F70217" w:rsidP="00F70217">
            <w:pPr>
              <w:spacing w:after="60"/>
              <w:rPr>
                <w:rFonts w:ascii="Times New Roman" w:hAnsi="Times New Roman"/>
                <w:sz w:val="24"/>
                <w:szCs w:val="24"/>
              </w:rPr>
            </w:pPr>
          </w:p>
        </w:tc>
        <w:tc>
          <w:tcPr>
            <w:tcW w:w="12290" w:type="dxa"/>
            <w:gridSpan w:val="3"/>
          </w:tcPr>
          <w:p w:rsidR="00F70217" w:rsidRPr="00BD090D" w:rsidRDefault="00F70217" w:rsidP="00F70217">
            <w:pPr>
              <w:spacing w:after="60"/>
              <w:ind w:firstLine="284"/>
              <w:jc w:val="both"/>
              <w:rPr>
                <w:rFonts w:ascii="Times New Roman" w:hAnsi="Times New Roman"/>
                <w:sz w:val="24"/>
                <w:szCs w:val="24"/>
              </w:rPr>
            </w:pPr>
            <w:r w:rsidRPr="00570A8E">
              <w:rPr>
                <w:rFonts w:ascii="Times New Roman" w:hAnsi="Times New Roman"/>
                <w:sz w:val="24"/>
                <w:szCs w:val="24"/>
              </w:rPr>
              <w:t>б) обеспечение права граждан на выбор образовательного учреждения, включая детей с ограниченными возможностями здоровья и детей-инвалидов, через создание соответствующих условий, в том числе в общеобразовательных учреждениях</w:t>
            </w:r>
          </w:p>
          <w:p w:rsidR="00F70217" w:rsidRPr="00BD090D" w:rsidRDefault="00F70217" w:rsidP="00F70217">
            <w:pPr>
              <w:spacing w:after="60"/>
              <w:ind w:firstLine="284"/>
              <w:jc w:val="both"/>
              <w:rPr>
                <w:rFonts w:ascii="Times New Roman" w:hAnsi="Times New Roman"/>
                <w:sz w:val="24"/>
                <w:szCs w:val="24"/>
                <w:highlight w:val="yellow"/>
              </w:rPr>
            </w:pPr>
          </w:p>
        </w:tc>
        <w:tc>
          <w:tcPr>
            <w:tcW w:w="2284" w:type="dxa"/>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Реализация данного направления планируется за счёт развитие системы межшкольных перевозок, а также посредством дальнейшего развития системы дистанционного обучения детей-инвалидов</w:t>
            </w:r>
          </w:p>
        </w:tc>
      </w:tr>
      <w:tr w:rsidR="00F70217" w:rsidRPr="004704DB" w:rsidTr="00F70217">
        <w:tc>
          <w:tcPr>
            <w:tcW w:w="0" w:type="auto"/>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12.</w:t>
            </w:r>
          </w:p>
        </w:tc>
        <w:tc>
          <w:tcPr>
            <w:tcW w:w="12290" w:type="dxa"/>
            <w:gridSpan w:val="3"/>
          </w:tcPr>
          <w:p w:rsidR="00F70217" w:rsidRPr="004704DB" w:rsidRDefault="00F70217" w:rsidP="00F70217">
            <w:pPr>
              <w:spacing w:after="60"/>
              <w:ind w:firstLine="284"/>
              <w:jc w:val="both"/>
              <w:rPr>
                <w:rFonts w:ascii="Times New Roman" w:hAnsi="Times New Roman"/>
                <w:b/>
                <w:sz w:val="24"/>
                <w:szCs w:val="24"/>
              </w:rPr>
            </w:pPr>
            <w:r w:rsidRPr="004704DB">
              <w:rPr>
                <w:rFonts w:ascii="Times New Roman" w:hAnsi="Times New Roman"/>
                <w:b/>
                <w:sz w:val="24"/>
                <w:szCs w:val="24"/>
              </w:rPr>
              <w:t xml:space="preserve">Развитие дистанционного образования,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 </w:t>
            </w:r>
          </w:p>
          <w:p w:rsidR="00F70217" w:rsidRPr="004704DB" w:rsidRDefault="00F70217" w:rsidP="00F70217">
            <w:pPr>
              <w:spacing w:after="60"/>
              <w:ind w:firstLine="284"/>
              <w:jc w:val="both"/>
              <w:rPr>
                <w:rFonts w:ascii="Times New Roman" w:hAnsi="Times New Roman"/>
                <w:b/>
                <w:sz w:val="24"/>
                <w:szCs w:val="24"/>
              </w:rPr>
            </w:pPr>
          </w:p>
        </w:tc>
        <w:tc>
          <w:tcPr>
            <w:tcW w:w="2284" w:type="dxa"/>
          </w:tcPr>
          <w:p w:rsidR="00F70217" w:rsidRPr="00174ADE" w:rsidRDefault="008D02BD" w:rsidP="00F70217">
            <w:pPr>
              <w:spacing w:after="60"/>
              <w:ind w:firstLine="284"/>
              <w:jc w:val="both"/>
              <w:rPr>
                <w:rFonts w:ascii="Times New Roman" w:hAnsi="Times New Roman"/>
                <w:sz w:val="24"/>
                <w:szCs w:val="24"/>
              </w:rPr>
            </w:pPr>
            <w:r>
              <w:rPr>
                <w:rFonts w:ascii="Times New Roman" w:hAnsi="Times New Roman"/>
                <w:sz w:val="24"/>
                <w:szCs w:val="24"/>
              </w:rPr>
              <w:t>Оснащение оборудованием 2</w:t>
            </w:r>
            <w:r w:rsidR="00F70217" w:rsidRPr="00174ADE">
              <w:rPr>
                <w:rFonts w:ascii="Times New Roman" w:hAnsi="Times New Roman"/>
                <w:sz w:val="24"/>
                <w:szCs w:val="24"/>
              </w:rPr>
              <w:t xml:space="preserve"> рабочих мест детей-инвалидов; </w:t>
            </w:r>
            <w:r>
              <w:rPr>
                <w:rFonts w:ascii="Times New Roman" w:hAnsi="Times New Roman"/>
                <w:sz w:val="24"/>
                <w:szCs w:val="24"/>
              </w:rPr>
              <w:t>4</w:t>
            </w:r>
            <w:r w:rsidR="00F70217" w:rsidRPr="00174ADE">
              <w:rPr>
                <w:rFonts w:ascii="Times New Roman" w:hAnsi="Times New Roman"/>
                <w:sz w:val="24"/>
                <w:szCs w:val="24"/>
              </w:rPr>
              <w:t xml:space="preserve">  рабочих мест педагогов;</w:t>
            </w:r>
          </w:p>
          <w:p w:rsidR="00F70217" w:rsidRPr="00174ADE" w:rsidRDefault="00F70217" w:rsidP="00F70217">
            <w:pPr>
              <w:spacing w:after="60"/>
              <w:ind w:firstLine="284"/>
              <w:jc w:val="both"/>
              <w:rPr>
                <w:rFonts w:ascii="Times New Roman" w:hAnsi="Times New Roman"/>
                <w:sz w:val="24"/>
                <w:szCs w:val="24"/>
              </w:rPr>
            </w:pPr>
            <w:r w:rsidRPr="00174ADE">
              <w:rPr>
                <w:rFonts w:ascii="Times New Roman" w:hAnsi="Times New Roman"/>
                <w:sz w:val="24"/>
                <w:szCs w:val="24"/>
              </w:rPr>
              <w:t xml:space="preserve">Обучение </w:t>
            </w:r>
            <w:r w:rsidR="008D02BD">
              <w:rPr>
                <w:rFonts w:ascii="Times New Roman" w:hAnsi="Times New Roman"/>
                <w:sz w:val="24"/>
                <w:szCs w:val="24"/>
              </w:rPr>
              <w:t xml:space="preserve">4 педагогов и 2 </w:t>
            </w:r>
            <w:r w:rsidRPr="00174ADE">
              <w:rPr>
                <w:rFonts w:ascii="Times New Roman" w:hAnsi="Times New Roman"/>
                <w:sz w:val="24"/>
                <w:szCs w:val="24"/>
              </w:rPr>
              <w:t>родителей детей-инвалидов;</w:t>
            </w:r>
          </w:p>
          <w:p w:rsidR="00F70217" w:rsidRPr="004704DB" w:rsidRDefault="00F70217" w:rsidP="008D02BD">
            <w:pPr>
              <w:spacing w:after="60"/>
              <w:ind w:firstLine="284"/>
              <w:jc w:val="both"/>
              <w:rPr>
                <w:rFonts w:ascii="Times New Roman" w:hAnsi="Times New Roman"/>
                <w:sz w:val="24"/>
                <w:szCs w:val="24"/>
              </w:rPr>
            </w:pPr>
            <w:r w:rsidRPr="00174ADE">
              <w:rPr>
                <w:rFonts w:ascii="Times New Roman" w:hAnsi="Times New Roman"/>
                <w:sz w:val="24"/>
                <w:szCs w:val="24"/>
              </w:rPr>
              <w:t>Подключение</w:t>
            </w:r>
            <w:r w:rsidRPr="004704DB">
              <w:rPr>
                <w:rFonts w:ascii="Times New Roman" w:hAnsi="Times New Roman"/>
                <w:sz w:val="24"/>
                <w:szCs w:val="24"/>
              </w:rPr>
              <w:t xml:space="preserve"> к </w:t>
            </w:r>
            <w:r w:rsidRPr="004704DB">
              <w:rPr>
                <w:rFonts w:ascii="Times New Roman" w:hAnsi="Times New Roman"/>
                <w:sz w:val="24"/>
                <w:szCs w:val="24"/>
              </w:rPr>
              <w:lastRenderedPageBreak/>
              <w:t xml:space="preserve">сети Интернет </w:t>
            </w:r>
            <w:r w:rsidR="008D02BD">
              <w:rPr>
                <w:rFonts w:ascii="Times New Roman" w:hAnsi="Times New Roman"/>
                <w:sz w:val="24"/>
                <w:szCs w:val="24"/>
              </w:rPr>
              <w:t>2</w:t>
            </w:r>
            <w:r w:rsidRPr="004704DB">
              <w:rPr>
                <w:rFonts w:ascii="Times New Roman" w:hAnsi="Times New Roman"/>
                <w:sz w:val="24"/>
                <w:szCs w:val="24"/>
              </w:rPr>
              <w:t xml:space="preserve"> рабочих мест детей-инвалидов</w:t>
            </w:r>
          </w:p>
        </w:tc>
      </w:tr>
    </w:tbl>
    <w:p w:rsidR="00F70217" w:rsidRPr="005F3013" w:rsidRDefault="00F70217" w:rsidP="00F70217">
      <w:pPr>
        <w:pStyle w:val="a3"/>
        <w:numPr>
          <w:ilvl w:val="0"/>
          <w:numId w:val="4"/>
        </w:numPr>
        <w:tabs>
          <w:tab w:val="left" w:pos="1260"/>
        </w:tabs>
        <w:spacing w:after="60" w:line="276" w:lineRule="auto"/>
        <w:ind w:left="0" w:firstLine="284"/>
        <w:jc w:val="both"/>
        <w:rPr>
          <w:b/>
          <w:i/>
        </w:rPr>
      </w:pPr>
      <w:r w:rsidRPr="005F3013">
        <w:rPr>
          <w:b/>
          <w:i/>
        </w:rPr>
        <w:lastRenderedPageBreak/>
        <w:t>Нормативная база, обеспечивающая реализацию направления.</w:t>
      </w:r>
    </w:p>
    <w:p w:rsidR="00F70217" w:rsidRDefault="00F70217" w:rsidP="00F70217">
      <w:pPr>
        <w:pStyle w:val="a3"/>
        <w:spacing w:after="60" w:line="276" w:lineRule="auto"/>
        <w:ind w:left="0" w:firstLine="284"/>
        <w:jc w:val="both"/>
        <w:rPr>
          <w:sz w:val="24"/>
          <w:szCs w:val="24"/>
        </w:rPr>
      </w:pPr>
      <w:r>
        <w:rPr>
          <w:sz w:val="24"/>
          <w:szCs w:val="24"/>
        </w:rPr>
        <w:t>- П</w:t>
      </w:r>
      <w:r w:rsidRPr="004704DB">
        <w:rPr>
          <w:sz w:val="24"/>
          <w:szCs w:val="24"/>
        </w:rPr>
        <w:t xml:space="preserve">остановление Правительства Самарской области </w:t>
      </w:r>
      <w:r w:rsidRPr="00A76220">
        <w:rPr>
          <w:sz w:val="24"/>
          <w:szCs w:val="24"/>
        </w:rPr>
        <w:t>от 12.10.2011 № 577 «О внесении изменений в отдельные нормативные правовые акты Правительства Самарской области»</w:t>
      </w:r>
      <w:r w:rsidRPr="004704DB">
        <w:rPr>
          <w:sz w:val="24"/>
          <w:szCs w:val="24"/>
        </w:rPr>
        <w:t xml:space="preserve"> </w:t>
      </w:r>
      <w:r>
        <w:rPr>
          <w:sz w:val="24"/>
          <w:szCs w:val="24"/>
        </w:rPr>
        <w:t>(внесение изменений в п</w:t>
      </w:r>
      <w:r w:rsidRPr="00A76220">
        <w:rPr>
          <w:sz w:val="24"/>
          <w:szCs w:val="24"/>
        </w:rPr>
        <w:t xml:space="preserve">остановление Правительства Самарской области </w:t>
      </w:r>
      <w:r w:rsidRPr="004704DB">
        <w:rPr>
          <w:sz w:val="24"/>
          <w:szCs w:val="24"/>
        </w:rPr>
        <w:t>от 27.10.2010 № 522</w:t>
      </w:r>
      <w:r>
        <w:rPr>
          <w:sz w:val="24"/>
          <w:szCs w:val="24"/>
        </w:rPr>
        <w:t xml:space="preserve"> </w:t>
      </w:r>
      <w:r w:rsidRPr="004704DB">
        <w:rPr>
          <w:sz w:val="24"/>
          <w:szCs w:val="24"/>
        </w:rPr>
        <w:t>«Об утверждении Перечня мероприятий на 2011 год по реализации плана мероприятий по развитию информационного общества и формированию электронного правительства в Самарской области на 2010-2012 годы»;</w:t>
      </w:r>
    </w:p>
    <w:p w:rsidR="00F70217" w:rsidRDefault="00F70217" w:rsidP="00F70217">
      <w:pPr>
        <w:pStyle w:val="a3"/>
        <w:spacing w:after="60" w:line="276" w:lineRule="auto"/>
        <w:ind w:left="0" w:firstLine="284"/>
        <w:jc w:val="both"/>
        <w:rPr>
          <w:sz w:val="24"/>
          <w:szCs w:val="24"/>
        </w:rPr>
      </w:pPr>
      <w:r>
        <w:rPr>
          <w:sz w:val="24"/>
          <w:szCs w:val="24"/>
        </w:rPr>
        <w:t>- П</w:t>
      </w:r>
      <w:r w:rsidRPr="004704DB">
        <w:rPr>
          <w:sz w:val="24"/>
          <w:szCs w:val="24"/>
        </w:rPr>
        <w:t>остановление Правительства Самарской области</w:t>
      </w:r>
      <w:r>
        <w:rPr>
          <w:sz w:val="24"/>
          <w:szCs w:val="24"/>
        </w:rPr>
        <w:t xml:space="preserve"> от 10.10.2011 № 495 «</w:t>
      </w:r>
      <w:r w:rsidRPr="005F3013">
        <w:rPr>
          <w:sz w:val="24"/>
          <w:szCs w:val="24"/>
        </w:rPr>
        <w:t>О реализации Комплекса мер по модернизации в 2011 году общего образования Самарской области</w:t>
      </w:r>
      <w:r>
        <w:rPr>
          <w:sz w:val="24"/>
          <w:szCs w:val="24"/>
        </w:rPr>
        <w:t>»;</w:t>
      </w:r>
    </w:p>
    <w:p w:rsidR="00F70217" w:rsidRDefault="00F70217" w:rsidP="00F70217">
      <w:pPr>
        <w:pStyle w:val="a3"/>
        <w:spacing w:after="60" w:line="276" w:lineRule="auto"/>
        <w:ind w:left="0" w:firstLine="284"/>
        <w:jc w:val="both"/>
        <w:rPr>
          <w:sz w:val="24"/>
          <w:szCs w:val="24"/>
        </w:rPr>
      </w:pPr>
      <w:r w:rsidRPr="006C17A0">
        <w:rPr>
          <w:sz w:val="24"/>
          <w:szCs w:val="24"/>
        </w:rPr>
        <w:t>- Постановление Правительства Самарской области от 26.05.2011 № 208 «О внесении изменений в постановление Правительства Самар</w:t>
      </w:r>
      <w:r>
        <w:rPr>
          <w:sz w:val="24"/>
          <w:szCs w:val="24"/>
        </w:rPr>
        <w:t xml:space="preserve">ской области </w:t>
      </w:r>
      <w:r w:rsidRPr="006C17A0">
        <w:rPr>
          <w:sz w:val="24"/>
          <w:szCs w:val="24"/>
        </w:rPr>
        <w:t>от 27.10.2010 № 515 «Об обеспечении транспортными средствами образовательных учреждений в Самарской области в 2011 году»</w:t>
      </w:r>
      <w:r>
        <w:rPr>
          <w:sz w:val="24"/>
          <w:szCs w:val="24"/>
        </w:rPr>
        <w:t>;</w:t>
      </w:r>
    </w:p>
    <w:p w:rsidR="00F70217" w:rsidRDefault="00F70217" w:rsidP="00F70217">
      <w:pPr>
        <w:pStyle w:val="a3"/>
        <w:tabs>
          <w:tab w:val="left" w:pos="1260"/>
        </w:tabs>
        <w:spacing w:after="60" w:line="276" w:lineRule="auto"/>
        <w:ind w:left="0" w:firstLine="284"/>
        <w:jc w:val="both"/>
        <w:rPr>
          <w:sz w:val="24"/>
          <w:szCs w:val="24"/>
        </w:rPr>
      </w:pPr>
      <w:r>
        <w:rPr>
          <w:sz w:val="24"/>
          <w:szCs w:val="24"/>
        </w:rPr>
        <w:t xml:space="preserve">- </w:t>
      </w:r>
      <w:r w:rsidRPr="004704DB">
        <w:rPr>
          <w:sz w:val="24"/>
          <w:szCs w:val="24"/>
        </w:rPr>
        <w:t xml:space="preserve">Постановление Правительства Самарской области </w:t>
      </w:r>
      <w:r w:rsidRPr="006A4F3B">
        <w:rPr>
          <w:sz w:val="24"/>
          <w:szCs w:val="24"/>
        </w:rPr>
        <w:t>№ 202 от 26.05.2011 «Об организации в 2011 году дистанционного образования детей-инвалидов»</w:t>
      </w:r>
      <w:r>
        <w:rPr>
          <w:sz w:val="24"/>
          <w:szCs w:val="24"/>
        </w:rPr>
        <w:t>;</w:t>
      </w:r>
    </w:p>
    <w:p w:rsidR="00F70217" w:rsidRPr="004704DB" w:rsidRDefault="00F70217" w:rsidP="00F70217">
      <w:pPr>
        <w:pStyle w:val="a3"/>
        <w:spacing w:after="60" w:line="276" w:lineRule="auto"/>
        <w:ind w:left="0" w:firstLine="284"/>
        <w:jc w:val="both"/>
        <w:rPr>
          <w:sz w:val="24"/>
          <w:szCs w:val="24"/>
        </w:rPr>
      </w:pPr>
      <w:r>
        <w:rPr>
          <w:sz w:val="24"/>
          <w:szCs w:val="24"/>
        </w:rPr>
        <w:t>- Постановление Губернатора Самарской области от 21.01.2011 № 5 «</w:t>
      </w:r>
      <w:r w:rsidRPr="005F3013">
        <w:rPr>
          <w:sz w:val="24"/>
          <w:szCs w:val="24"/>
        </w:rPr>
        <w:t xml:space="preserve">О внесении изменения в постановление Губернатора Самарской области от 27.03.2007 № 48 </w:t>
      </w:r>
      <w:r>
        <w:rPr>
          <w:sz w:val="24"/>
          <w:szCs w:val="24"/>
        </w:rPr>
        <w:t>«</w:t>
      </w:r>
      <w:r w:rsidRPr="005F3013">
        <w:rPr>
          <w:sz w:val="24"/>
          <w:szCs w:val="24"/>
        </w:rPr>
        <w:t xml:space="preserve">О создании координационного совета по реализации пилотного инновационного образовательного проекта </w:t>
      </w:r>
      <w:r>
        <w:rPr>
          <w:sz w:val="24"/>
          <w:szCs w:val="24"/>
        </w:rPr>
        <w:t>«</w:t>
      </w:r>
      <w:r w:rsidRPr="005F3013">
        <w:rPr>
          <w:sz w:val="24"/>
          <w:szCs w:val="24"/>
        </w:rPr>
        <w:t>Дос</w:t>
      </w:r>
      <w:r>
        <w:rPr>
          <w:sz w:val="24"/>
          <w:szCs w:val="24"/>
        </w:rPr>
        <w:t>тойные граждане великой страны»;</w:t>
      </w:r>
    </w:p>
    <w:p w:rsidR="00F70217" w:rsidRPr="005F3013" w:rsidRDefault="00F70217" w:rsidP="00F70217">
      <w:pPr>
        <w:pStyle w:val="a3"/>
        <w:spacing w:after="60" w:line="276" w:lineRule="auto"/>
        <w:ind w:left="0" w:firstLine="284"/>
        <w:jc w:val="both"/>
        <w:rPr>
          <w:sz w:val="24"/>
          <w:szCs w:val="24"/>
        </w:rPr>
      </w:pPr>
      <w:r w:rsidRPr="005F3013">
        <w:rPr>
          <w:sz w:val="24"/>
          <w:szCs w:val="24"/>
        </w:rPr>
        <w:t>- Распоряжение Правительства Самарской области от 12.07.2011 № 205-р «Об утверждении комплекса мер по модернизации в 2011 году общего образования Самарской области»</w:t>
      </w:r>
      <w:r>
        <w:rPr>
          <w:sz w:val="24"/>
          <w:szCs w:val="24"/>
        </w:rPr>
        <w:t>;</w:t>
      </w:r>
    </w:p>
    <w:p w:rsidR="00F70217" w:rsidRDefault="00F70217" w:rsidP="00F70217">
      <w:pPr>
        <w:pStyle w:val="a3"/>
        <w:spacing w:after="60" w:line="276" w:lineRule="auto"/>
        <w:ind w:left="0" w:firstLine="284"/>
        <w:jc w:val="both"/>
        <w:rPr>
          <w:sz w:val="24"/>
          <w:szCs w:val="24"/>
        </w:rPr>
      </w:pPr>
      <w:r>
        <w:rPr>
          <w:sz w:val="24"/>
          <w:szCs w:val="24"/>
        </w:rPr>
        <w:t xml:space="preserve">- </w:t>
      </w:r>
      <w:r w:rsidRPr="006C17A0">
        <w:rPr>
          <w:sz w:val="24"/>
          <w:szCs w:val="24"/>
        </w:rPr>
        <w:t>Дополнительное соглашение</w:t>
      </w:r>
      <w:r>
        <w:rPr>
          <w:sz w:val="24"/>
          <w:szCs w:val="24"/>
        </w:rPr>
        <w:t xml:space="preserve"> от 22.02.2011 </w:t>
      </w:r>
      <w:r w:rsidRPr="006C17A0">
        <w:rPr>
          <w:sz w:val="24"/>
          <w:szCs w:val="24"/>
        </w:rPr>
        <w:t>к Соглашению о сотрудничестве Правительства Самарской области, Самарского регионального отделения Всероссийской политической партии «Единая Россия» и Думы городского округа Самара по реализации в Самарской области пилотного инновационного образовательного проекта Самарского регионального отделения Всероссийской политической партии</w:t>
      </w:r>
      <w:r>
        <w:rPr>
          <w:sz w:val="24"/>
          <w:szCs w:val="24"/>
        </w:rPr>
        <w:t xml:space="preserve"> </w:t>
      </w:r>
      <w:r w:rsidRPr="006C17A0">
        <w:rPr>
          <w:sz w:val="24"/>
          <w:szCs w:val="24"/>
        </w:rPr>
        <w:t>«Единая Россия» «Достойные граждане великой страны»</w:t>
      </w:r>
      <w:r>
        <w:rPr>
          <w:sz w:val="24"/>
          <w:szCs w:val="24"/>
        </w:rPr>
        <w:t xml:space="preserve"> </w:t>
      </w:r>
      <w:r w:rsidRPr="006C17A0">
        <w:rPr>
          <w:sz w:val="24"/>
          <w:szCs w:val="24"/>
        </w:rPr>
        <w:t>от 22.12.2006</w:t>
      </w:r>
      <w:r>
        <w:rPr>
          <w:sz w:val="24"/>
          <w:szCs w:val="24"/>
        </w:rPr>
        <w:t>.</w:t>
      </w:r>
    </w:p>
    <w:p w:rsidR="00F70217" w:rsidRPr="004704DB" w:rsidRDefault="00F70217" w:rsidP="00F70217">
      <w:pPr>
        <w:pStyle w:val="a3"/>
        <w:tabs>
          <w:tab w:val="left" w:pos="1260"/>
        </w:tabs>
        <w:spacing w:after="60" w:line="276" w:lineRule="auto"/>
        <w:ind w:left="0" w:firstLine="284"/>
        <w:jc w:val="both"/>
        <w:rPr>
          <w:sz w:val="24"/>
          <w:szCs w:val="24"/>
        </w:rPr>
      </w:pPr>
    </w:p>
    <w:p w:rsidR="00F70217" w:rsidRPr="005F3013" w:rsidRDefault="00F70217" w:rsidP="00F70217">
      <w:pPr>
        <w:pStyle w:val="a3"/>
        <w:numPr>
          <w:ilvl w:val="0"/>
          <w:numId w:val="4"/>
        </w:numPr>
        <w:tabs>
          <w:tab w:val="left" w:pos="1260"/>
        </w:tabs>
        <w:spacing w:after="60" w:line="276" w:lineRule="auto"/>
        <w:ind w:left="0" w:firstLine="284"/>
        <w:jc w:val="both"/>
        <w:rPr>
          <w:b/>
          <w:i/>
        </w:rPr>
      </w:pPr>
      <w:r w:rsidRPr="005F3013">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F70217" w:rsidRPr="004704DB" w:rsidTr="00F70217">
        <w:trPr>
          <w:trHeight w:val="259"/>
        </w:trPr>
        <w:tc>
          <w:tcPr>
            <w:tcW w:w="560" w:type="dxa"/>
            <w:vMerge w:val="restart"/>
            <w:vAlign w:val="center"/>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lastRenderedPageBreak/>
              <w:t>№ п/п</w:t>
            </w:r>
          </w:p>
        </w:tc>
        <w:tc>
          <w:tcPr>
            <w:tcW w:w="8620" w:type="dxa"/>
            <w:vMerge w:val="restart"/>
            <w:vAlign w:val="center"/>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Изменение школьной инфраструктуры</w:t>
            </w:r>
          </w:p>
        </w:tc>
        <w:tc>
          <w:tcPr>
            <w:tcW w:w="1418" w:type="dxa"/>
            <w:vMerge w:val="restart"/>
            <w:vAlign w:val="center"/>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План на</w:t>
            </w:r>
          </w:p>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2011 год (тыс. руб.)</w:t>
            </w:r>
          </w:p>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Всего</w:t>
            </w:r>
          </w:p>
        </w:tc>
        <w:tc>
          <w:tcPr>
            <w:tcW w:w="4348" w:type="dxa"/>
            <w:gridSpan w:val="3"/>
            <w:vAlign w:val="center"/>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Факт (профинансировано) (тыс. руб.)</w:t>
            </w:r>
          </w:p>
        </w:tc>
      </w:tr>
      <w:tr w:rsidR="00F70217" w:rsidRPr="004704DB" w:rsidTr="00F70217">
        <w:trPr>
          <w:trHeight w:val="138"/>
        </w:trPr>
        <w:tc>
          <w:tcPr>
            <w:tcW w:w="560" w:type="dxa"/>
            <w:vMerge/>
            <w:vAlign w:val="center"/>
          </w:tcPr>
          <w:p w:rsidR="00F70217" w:rsidRPr="004704DB" w:rsidRDefault="00F70217" w:rsidP="00F70217">
            <w:pPr>
              <w:tabs>
                <w:tab w:val="left" w:pos="1260"/>
              </w:tabs>
              <w:spacing w:after="0"/>
              <w:jc w:val="center"/>
              <w:rPr>
                <w:sz w:val="24"/>
                <w:szCs w:val="24"/>
              </w:rPr>
            </w:pPr>
          </w:p>
        </w:tc>
        <w:tc>
          <w:tcPr>
            <w:tcW w:w="8620" w:type="dxa"/>
            <w:vMerge/>
            <w:vAlign w:val="center"/>
          </w:tcPr>
          <w:p w:rsidR="00F70217" w:rsidRPr="004704DB" w:rsidRDefault="00F70217" w:rsidP="00F70217">
            <w:pPr>
              <w:tabs>
                <w:tab w:val="left" w:pos="1260"/>
              </w:tabs>
              <w:spacing w:after="0"/>
              <w:jc w:val="center"/>
              <w:rPr>
                <w:sz w:val="24"/>
                <w:szCs w:val="24"/>
              </w:rPr>
            </w:pPr>
          </w:p>
        </w:tc>
        <w:tc>
          <w:tcPr>
            <w:tcW w:w="1418" w:type="dxa"/>
            <w:vMerge/>
            <w:vAlign w:val="center"/>
          </w:tcPr>
          <w:p w:rsidR="00F70217" w:rsidRPr="004704DB" w:rsidRDefault="00F70217" w:rsidP="00F70217">
            <w:pPr>
              <w:tabs>
                <w:tab w:val="left" w:pos="1260"/>
              </w:tabs>
              <w:spacing w:after="0"/>
              <w:jc w:val="center"/>
              <w:rPr>
                <w:sz w:val="24"/>
                <w:szCs w:val="24"/>
              </w:rPr>
            </w:pPr>
          </w:p>
        </w:tc>
        <w:tc>
          <w:tcPr>
            <w:tcW w:w="1417" w:type="dxa"/>
            <w:vAlign w:val="center"/>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701" w:type="dxa"/>
            <w:vAlign w:val="center"/>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230" w:type="dxa"/>
            <w:vAlign w:val="center"/>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 выполнения</w:t>
            </w:r>
          </w:p>
        </w:tc>
      </w:tr>
      <w:tr w:rsidR="008D02BD" w:rsidRPr="004704DB" w:rsidTr="00F70217">
        <w:trPr>
          <w:trHeight w:val="294"/>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1</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общеобразовательных учреждений учебным оборудованием для реализации ФГОС</w:t>
            </w:r>
          </w:p>
        </w:tc>
        <w:tc>
          <w:tcPr>
            <w:tcW w:w="1418" w:type="dxa"/>
            <w:vAlign w:val="center"/>
          </w:tcPr>
          <w:p w:rsidR="008D02BD" w:rsidRPr="008D02BD" w:rsidRDefault="008D02BD" w:rsidP="00F70217">
            <w:pPr>
              <w:tabs>
                <w:tab w:val="left" w:pos="1260"/>
              </w:tabs>
              <w:spacing w:after="0"/>
              <w:jc w:val="center"/>
              <w:rPr>
                <w:rFonts w:ascii="Times New Roman" w:hAnsi="Times New Roman"/>
                <w:b/>
                <w:sz w:val="24"/>
                <w:szCs w:val="24"/>
              </w:rPr>
            </w:pPr>
            <w:r w:rsidRPr="008D02BD">
              <w:rPr>
                <w:rFonts w:ascii="Times New Roman" w:hAnsi="Times New Roman"/>
                <w:b/>
                <w:sz w:val="24"/>
                <w:szCs w:val="24"/>
              </w:rPr>
              <w:t>1483,</w:t>
            </w:r>
            <w:r w:rsidR="00432D6B">
              <w:rPr>
                <w:rFonts w:ascii="Times New Roman" w:hAnsi="Times New Roman"/>
                <w:b/>
                <w:sz w:val="24"/>
                <w:szCs w:val="24"/>
              </w:rPr>
              <w:t>2</w:t>
            </w:r>
          </w:p>
        </w:tc>
        <w:tc>
          <w:tcPr>
            <w:tcW w:w="1417" w:type="dxa"/>
            <w:vAlign w:val="center"/>
          </w:tcPr>
          <w:p w:rsidR="008D02BD" w:rsidRPr="008D02BD" w:rsidRDefault="008D02BD" w:rsidP="00F70217">
            <w:pPr>
              <w:tabs>
                <w:tab w:val="left" w:pos="1260"/>
              </w:tabs>
              <w:spacing w:after="0"/>
              <w:jc w:val="center"/>
              <w:rPr>
                <w:rFonts w:ascii="Times New Roman" w:hAnsi="Times New Roman"/>
                <w:b/>
                <w:sz w:val="24"/>
                <w:szCs w:val="24"/>
              </w:rPr>
            </w:pPr>
            <w:r w:rsidRPr="008D02BD">
              <w:rPr>
                <w:rFonts w:ascii="Times New Roman" w:hAnsi="Times New Roman"/>
                <w:b/>
                <w:sz w:val="24"/>
                <w:szCs w:val="24"/>
              </w:rPr>
              <w:t>1483,</w:t>
            </w:r>
            <w:r w:rsidR="00432D6B">
              <w:rPr>
                <w:rFonts w:ascii="Times New Roman" w:hAnsi="Times New Roman"/>
                <w:b/>
                <w:sz w:val="24"/>
                <w:szCs w:val="24"/>
              </w:rPr>
              <w:t>2</w:t>
            </w:r>
          </w:p>
        </w:tc>
        <w:tc>
          <w:tcPr>
            <w:tcW w:w="1701" w:type="dxa"/>
            <w:vAlign w:val="center"/>
          </w:tcPr>
          <w:p w:rsidR="008D02BD" w:rsidRPr="00AE2DD8" w:rsidRDefault="008D02BD" w:rsidP="00F70217">
            <w:pPr>
              <w:tabs>
                <w:tab w:val="left" w:pos="1260"/>
              </w:tabs>
              <w:spacing w:after="0"/>
              <w:jc w:val="center"/>
              <w:rPr>
                <w:rFonts w:ascii="Times New Roman" w:hAnsi="Times New Roman"/>
                <w:b/>
                <w:color w:val="FF0000"/>
                <w:sz w:val="24"/>
                <w:szCs w:val="24"/>
              </w:rPr>
            </w:pPr>
          </w:p>
        </w:tc>
        <w:tc>
          <w:tcPr>
            <w:tcW w:w="1230" w:type="dxa"/>
            <w:vAlign w:val="center"/>
          </w:tcPr>
          <w:p w:rsidR="008D02BD" w:rsidRPr="00E477BB" w:rsidRDefault="008D02BD" w:rsidP="00575072">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8D02BD" w:rsidRPr="004704DB" w:rsidTr="00F70217">
        <w:trPr>
          <w:trHeight w:val="270"/>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2</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Приобретение школьных автобусов</w:t>
            </w:r>
          </w:p>
        </w:tc>
        <w:tc>
          <w:tcPr>
            <w:tcW w:w="1418" w:type="dxa"/>
            <w:vAlign w:val="center"/>
          </w:tcPr>
          <w:p w:rsidR="008D02BD" w:rsidRPr="008D02BD" w:rsidRDefault="008D02BD" w:rsidP="00F70217">
            <w:pPr>
              <w:tabs>
                <w:tab w:val="left" w:pos="1260"/>
              </w:tabs>
              <w:spacing w:after="0"/>
              <w:jc w:val="center"/>
              <w:rPr>
                <w:rFonts w:ascii="Times New Roman" w:hAnsi="Times New Roman"/>
                <w:b/>
                <w:sz w:val="24"/>
                <w:szCs w:val="24"/>
              </w:rPr>
            </w:pPr>
            <w:r w:rsidRPr="008D02BD">
              <w:rPr>
                <w:rFonts w:ascii="Times New Roman" w:hAnsi="Times New Roman"/>
                <w:b/>
                <w:sz w:val="24"/>
                <w:szCs w:val="24"/>
              </w:rPr>
              <w:t>1479,06</w:t>
            </w:r>
          </w:p>
        </w:tc>
        <w:tc>
          <w:tcPr>
            <w:tcW w:w="1417" w:type="dxa"/>
            <w:vAlign w:val="center"/>
          </w:tcPr>
          <w:p w:rsidR="008D02BD" w:rsidRPr="008D02BD" w:rsidRDefault="00432D6B" w:rsidP="00F70217">
            <w:pPr>
              <w:tabs>
                <w:tab w:val="left" w:pos="1260"/>
              </w:tabs>
              <w:spacing w:after="0"/>
              <w:jc w:val="center"/>
              <w:rPr>
                <w:rFonts w:ascii="Times New Roman" w:hAnsi="Times New Roman"/>
                <w:b/>
                <w:sz w:val="24"/>
                <w:szCs w:val="24"/>
              </w:rPr>
            </w:pPr>
            <w:r w:rsidRPr="008D02BD">
              <w:rPr>
                <w:rFonts w:ascii="Times New Roman" w:hAnsi="Times New Roman"/>
                <w:b/>
                <w:sz w:val="24"/>
                <w:szCs w:val="24"/>
              </w:rPr>
              <w:t>1479,06</w:t>
            </w:r>
          </w:p>
        </w:tc>
        <w:tc>
          <w:tcPr>
            <w:tcW w:w="1701" w:type="dxa"/>
            <w:vAlign w:val="center"/>
          </w:tcPr>
          <w:p w:rsidR="008D02BD" w:rsidRPr="00AE2DD8" w:rsidRDefault="008D02BD" w:rsidP="00F70217">
            <w:pPr>
              <w:tabs>
                <w:tab w:val="left" w:pos="1260"/>
              </w:tabs>
              <w:spacing w:after="0"/>
              <w:jc w:val="center"/>
              <w:rPr>
                <w:rFonts w:ascii="Times New Roman" w:hAnsi="Times New Roman"/>
                <w:b/>
                <w:color w:val="FF0000"/>
                <w:sz w:val="24"/>
                <w:szCs w:val="24"/>
              </w:rPr>
            </w:pPr>
          </w:p>
        </w:tc>
        <w:tc>
          <w:tcPr>
            <w:tcW w:w="1230" w:type="dxa"/>
            <w:vAlign w:val="center"/>
          </w:tcPr>
          <w:p w:rsidR="008D02BD" w:rsidRPr="00E477BB" w:rsidRDefault="008D02BD" w:rsidP="00575072">
            <w:pPr>
              <w:tabs>
                <w:tab w:val="left" w:pos="1260"/>
              </w:tabs>
              <w:spacing w:after="0"/>
              <w:jc w:val="center"/>
              <w:rPr>
                <w:rFonts w:ascii="Times New Roman" w:hAnsi="Times New Roman"/>
                <w:b/>
                <w:sz w:val="24"/>
                <w:szCs w:val="24"/>
              </w:rPr>
            </w:pPr>
            <w:r w:rsidRPr="00E477BB">
              <w:rPr>
                <w:rFonts w:ascii="Times New Roman" w:hAnsi="Times New Roman"/>
                <w:b/>
                <w:sz w:val="24"/>
                <w:szCs w:val="24"/>
              </w:rPr>
              <w:t>100</w:t>
            </w:r>
          </w:p>
        </w:tc>
      </w:tr>
      <w:tr w:rsidR="008D02BD" w:rsidRPr="004704DB" w:rsidTr="00F70217">
        <w:trPr>
          <w:trHeight w:val="259"/>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3</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Создание условий, отвечающих современным требованиям к организации образовательного процесса</w:t>
            </w:r>
          </w:p>
        </w:tc>
        <w:tc>
          <w:tcPr>
            <w:tcW w:w="1418" w:type="dxa"/>
            <w:vAlign w:val="center"/>
          </w:tcPr>
          <w:p w:rsidR="008D02BD" w:rsidRPr="00AE2DD8" w:rsidRDefault="00432D6B" w:rsidP="00F70217">
            <w:pPr>
              <w:tabs>
                <w:tab w:val="left" w:pos="1260"/>
              </w:tabs>
              <w:spacing w:after="0"/>
              <w:jc w:val="center"/>
              <w:rPr>
                <w:rFonts w:ascii="Times New Roman" w:hAnsi="Times New Roman"/>
                <w:b/>
                <w:color w:val="FF0000"/>
                <w:sz w:val="24"/>
                <w:szCs w:val="24"/>
              </w:rPr>
            </w:pPr>
            <w:r>
              <w:rPr>
                <w:rFonts w:ascii="Times New Roman" w:hAnsi="Times New Roman"/>
                <w:b/>
                <w:sz w:val="24"/>
                <w:szCs w:val="24"/>
              </w:rPr>
              <w:t>475</w:t>
            </w:r>
          </w:p>
        </w:tc>
        <w:tc>
          <w:tcPr>
            <w:tcW w:w="1417" w:type="dxa"/>
            <w:vAlign w:val="center"/>
          </w:tcPr>
          <w:p w:rsidR="008D02BD" w:rsidRPr="00AE2DD8" w:rsidRDefault="008D02BD" w:rsidP="00F70217">
            <w:pPr>
              <w:tabs>
                <w:tab w:val="left" w:pos="1260"/>
              </w:tabs>
              <w:spacing w:after="0"/>
              <w:jc w:val="center"/>
              <w:rPr>
                <w:rFonts w:ascii="Times New Roman" w:hAnsi="Times New Roman"/>
                <w:b/>
                <w:color w:val="FF0000"/>
                <w:sz w:val="24"/>
                <w:szCs w:val="24"/>
              </w:rPr>
            </w:pPr>
          </w:p>
        </w:tc>
        <w:tc>
          <w:tcPr>
            <w:tcW w:w="1701" w:type="dxa"/>
            <w:vAlign w:val="center"/>
          </w:tcPr>
          <w:p w:rsidR="008D02BD" w:rsidRPr="00BC3C9F" w:rsidRDefault="00432D6B" w:rsidP="00F70217">
            <w:pPr>
              <w:tabs>
                <w:tab w:val="left" w:pos="1260"/>
              </w:tabs>
              <w:spacing w:after="0"/>
              <w:jc w:val="center"/>
              <w:rPr>
                <w:rFonts w:ascii="Times New Roman" w:hAnsi="Times New Roman"/>
                <w:b/>
                <w:sz w:val="24"/>
                <w:szCs w:val="24"/>
              </w:rPr>
            </w:pPr>
            <w:r>
              <w:rPr>
                <w:rFonts w:ascii="Times New Roman" w:hAnsi="Times New Roman"/>
                <w:b/>
                <w:sz w:val="24"/>
                <w:szCs w:val="24"/>
              </w:rPr>
              <w:t>475</w:t>
            </w:r>
          </w:p>
        </w:tc>
        <w:tc>
          <w:tcPr>
            <w:tcW w:w="1230" w:type="dxa"/>
            <w:vAlign w:val="center"/>
          </w:tcPr>
          <w:p w:rsidR="008D02BD" w:rsidRPr="00E477BB" w:rsidRDefault="008D02BD" w:rsidP="00F70217">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8D02BD" w:rsidRPr="004704DB" w:rsidTr="00F70217">
        <w:trPr>
          <w:trHeight w:val="297"/>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4</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Доступ к образовательным ресурсам сети Интернет</w:t>
            </w:r>
          </w:p>
        </w:tc>
        <w:tc>
          <w:tcPr>
            <w:tcW w:w="1418" w:type="dxa"/>
            <w:vAlign w:val="center"/>
          </w:tcPr>
          <w:p w:rsidR="008D02BD" w:rsidRPr="00BC3C9F" w:rsidRDefault="00432D6B" w:rsidP="00F70217">
            <w:pPr>
              <w:tabs>
                <w:tab w:val="left" w:pos="1260"/>
              </w:tabs>
              <w:spacing w:after="0"/>
              <w:jc w:val="center"/>
              <w:rPr>
                <w:rFonts w:ascii="Times New Roman" w:hAnsi="Times New Roman"/>
                <w:b/>
                <w:sz w:val="24"/>
                <w:szCs w:val="24"/>
              </w:rPr>
            </w:pPr>
            <w:r>
              <w:rPr>
                <w:rFonts w:ascii="Times New Roman" w:hAnsi="Times New Roman"/>
                <w:b/>
                <w:sz w:val="24"/>
                <w:szCs w:val="24"/>
              </w:rPr>
              <w:t>484,5</w:t>
            </w:r>
          </w:p>
        </w:tc>
        <w:tc>
          <w:tcPr>
            <w:tcW w:w="1417" w:type="dxa"/>
            <w:vAlign w:val="center"/>
          </w:tcPr>
          <w:p w:rsidR="008D02BD" w:rsidRPr="00AE2DD8" w:rsidRDefault="00432D6B" w:rsidP="00F70217">
            <w:pPr>
              <w:tabs>
                <w:tab w:val="left" w:pos="1260"/>
              </w:tabs>
              <w:spacing w:after="0"/>
              <w:jc w:val="center"/>
              <w:rPr>
                <w:rFonts w:ascii="Times New Roman" w:hAnsi="Times New Roman"/>
                <w:b/>
                <w:color w:val="FF0000"/>
                <w:sz w:val="24"/>
                <w:szCs w:val="24"/>
              </w:rPr>
            </w:pPr>
            <w:r>
              <w:rPr>
                <w:rFonts w:ascii="Times New Roman" w:hAnsi="Times New Roman"/>
                <w:b/>
                <w:sz w:val="24"/>
                <w:szCs w:val="24"/>
              </w:rPr>
              <w:t>484,5</w:t>
            </w:r>
          </w:p>
        </w:tc>
        <w:tc>
          <w:tcPr>
            <w:tcW w:w="1701" w:type="dxa"/>
            <w:vAlign w:val="center"/>
          </w:tcPr>
          <w:p w:rsidR="008D02BD" w:rsidRPr="00432D6B" w:rsidRDefault="008D02BD" w:rsidP="00F70217">
            <w:pPr>
              <w:tabs>
                <w:tab w:val="left" w:pos="1260"/>
              </w:tabs>
              <w:spacing w:after="0"/>
              <w:jc w:val="center"/>
              <w:rPr>
                <w:rFonts w:ascii="Times New Roman" w:hAnsi="Times New Roman"/>
                <w:b/>
                <w:sz w:val="24"/>
                <w:szCs w:val="24"/>
              </w:rPr>
            </w:pPr>
            <w:r w:rsidRPr="00432D6B">
              <w:rPr>
                <w:rFonts w:ascii="Times New Roman" w:hAnsi="Times New Roman"/>
                <w:b/>
                <w:sz w:val="24"/>
                <w:szCs w:val="24"/>
              </w:rPr>
              <w:t>—</w:t>
            </w:r>
          </w:p>
        </w:tc>
        <w:tc>
          <w:tcPr>
            <w:tcW w:w="1230" w:type="dxa"/>
            <w:vAlign w:val="center"/>
          </w:tcPr>
          <w:p w:rsidR="008D02BD" w:rsidRPr="00E477BB" w:rsidRDefault="008D02BD" w:rsidP="00F70217">
            <w:pPr>
              <w:tabs>
                <w:tab w:val="left" w:pos="1260"/>
              </w:tabs>
              <w:spacing w:after="0"/>
              <w:jc w:val="center"/>
              <w:rPr>
                <w:rFonts w:ascii="Times New Roman" w:hAnsi="Times New Roman"/>
                <w:b/>
                <w:sz w:val="24"/>
                <w:szCs w:val="24"/>
              </w:rPr>
            </w:pPr>
            <w:r w:rsidRPr="00E477BB">
              <w:rPr>
                <w:rFonts w:ascii="Times New Roman" w:hAnsi="Times New Roman"/>
                <w:b/>
                <w:sz w:val="24"/>
                <w:szCs w:val="24"/>
              </w:rPr>
              <w:t>100</w:t>
            </w:r>
          </w:p>
        </w:tc>
      </w:tr>
      <w:tr w:rsidR="008D02BD" w:rsidRPr="004704DB" w:rsidTr="00F70217">
        <w:trPr>
          <w:trHeight w:val="319"/>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5</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Оснащение компьютерным оборудованием и программным обеспечением</w:t>
            </w:r>
          </w:p>
        </w:tc>
        <w:tc>
          <w:tcPr>
            <w:tcW w:w="1418" w:type="dxa"/>
            <w:vAlign w:val="center"/>
          </w:tcPr>
          <w:p w:rsidR="008D02BD" w:rsidRPr="00BC3C9F" w:rsidRDefault="00432D6B" w:rsidP="00F70217">
            <w:pPr>
              <w:tabs>
                <w:tab w:val="left" w:pos="1260"/>
              </w:tabs>
              <w:spacing w:after="0"/>
              <w:jc w:val="center"/>
              <w:rPr>
                <w:rFonts w:ascii="Times New Roman" w:hAnsi="Times New Roman"/>
                <w:b/>
                <w:sz w:val="24"/>
                <w:szCs w:val="24"/>
              </w:rPr>
            </w:pPr>
            <w:r>
              <w:rPr>
                <w:rFonts w:ascii="Times New Roman" w:hAnsi="Times New Roman"/>
                <w:b/>
                <w:sz w:val="24"/>
                <w:szCs w:val="24"/>
              </w:rPr>
              <w:t>2687</w:t>
            </w:r>
          </w:p>
        </w:tc>
        <w:tc>
          <w:tcPr>
            <w:tcW w:w="1417" w:type="dxa"/>
            <w:vAlign w:val="center"/>
          </w:tcPr>
          <w:p w:rsidR="008D02BD" w:rsidRPr="00AE2DD8" w:rsidRDefault="008D02BD" w:rsidP="00F70217">
            <w:pPr>
              <w:tabs>
                <w:tab w:val="left" w:pos="1260"/>
              </w:tabs>
              <w:spacing w:after="0"/>
              <w:jc w:val="center"/>
              <w:rPr>
                <w:rFonts w:ascii="Times New Roman" w:hAnsi="Times New Roman"/>
                <w:b/>
                <w:color w:val="FF0000"/>
                <w:sz w:val="24"/>
                <w:szCs w:val="24"/>
              </w:rPr>
            </w:pPr>
            <w:r w:rsidRPr="00BC3C9F">
              <w:rPr>
                <w:rFonts w:ascii="Times New Roman" w:hAnsi="Times New Roman"/>
                <w:b/>
                <w:sz w:val="24"/>
                <w:szCs w:val="24"/>
              </w:rPr>
              <w:t>2</w:t>
            </w:r>
            <w:r w:rsidR="00432D6B">
              <w:rPr>
                <w:rFonts w:ascii="Times New Roman" w:hAnsi="Times New Roman"/>
                <w:b/>
                <w:sz w:val="24"/>
                <w:szCs w:val="24"/>
              </w:rPr>
              <w:t>687</w:t>
            </w:r>
          </w:p>
        </w:tc>
        <w:tc>
          <w:tcPr>
            <w:tcW w:w="1701" w:type="dxa"/>
            <w:vAlign w:val="center"/>
          </w:tcPr>
          <w:p w:rsidR="008D02BD" w:rsidRPr="00432D6B" w:rsidRDefault="008D02BD" w:rsidP="00F70217">
            <w:pPr>
              <w:tabs>
                <w:tab w:val="left" w:pos="1260"/>
              </w:tabs>
              <w:spacing w:after="0"/>
              <w:jc w:val="center"/>
              <w:rPr>
                <w:rFonts w:ascii="Times New Roman" w:hAnsi="Times New Roman"/>
                <w:b/>
                <w:sz w:val="24"/>
                <w:szCs w:val="24"/>
              </w:rPr>
            </w:pPr>
            <w:r w:rsidRPr="00432D6B">
              <w:rPr>
                <w:rFonts w:ascii="Times New Roman" w:hAnsi="Times New Roman"/>
                <w:b/>
                <w:sz w:val="24"/>
                <w:szCs w:val="24"/>
              </w:rPr>
              <w:t>—</w:t>
            </w:r>
          </w:p>
        </w:tc>
        <w:tc>
          <w:tcPr>
            <w:tcW w:w="1230" w:type="dxa"/>
            <w:vAlign w:val="center"/>
          </w:tcPr>
          <w:p w:rsidR="008D02BD" w:rsidRPr="00E477BB" w:rsidRDefault="008D02BD" w:rsidP="00F70217">
            <w:pPr>
              <w:tabs>
                <w:tab w:val="left" w:pos="1260"/>
              </w:tabs>
              <w:spacing w:after="0"/>
              <w:jc w:val="center"/>
              <w:rPr>
                <w:rFonts w:ascii="Times New Roman" w:hAnsi="Times New Roman"/>
                <w:b/>
                <w:sz w:val="24"/>
                <w:szCs w:val="24"/>
              </w:rPr>
            </w:pPr>
            <w:r w:rsidRPr="00E477BB">
              <w:rPr>
                <w:rFonts w:ascii="Times New Roman" w:hAnsi="Times New Roman"/>
                <w:b/>
                <w:sz w:val="24"/>
                <w:szCs w:val="24"/>
              </w:rPr>
              <w:t>100</w:t>
            </w:r>
          </w:p>
        </w:tc>
      </w:tr>
      <w:tr w:rsidR="008D02BD" w:rsidRPr="004704DB" w:rsidTr="00F70217">
        <w:trPr>
          <w:trHeight w:val="319"/>
        </w:trPr>
        <w:tc>
          <w:tcPr>
            <w:tcW w:w="56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6</w:t>
            </w:r>
          </w:p>
        </w:tc>
        <w:tc>
          <w:tcPr>
            <w:tcW w:w="8620" w:type="dxa"/>
            <w:vAlign w:val="center"/>
          </w:tcPr>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Капитальный ремонт школьных зданий,</w:t>
            </w:r>
          </w:p>
          <w:p w:rsidR="008D02BD" w:rsidRPr="00E477BB" w:rsidRDefault="008D02BD" w:rsidP="00F70217">
            <w:pPr>
              <w:tabs>
                <w:tab w:val="left" w:pos="1260"/>
              </w:tabs>
              <w:spacing w:after="0"/>
              <w:rPr>
                <w:rFonts w:ascii="Times New Roman" w:hAnsi="Times New Roman"/>
                <w:b/>
                <w:sz w:val="24"/>
                <w:szCs w:val="24"/>
              </w:rPr>
            </w:pPr>
            <w:r w:rsidRPr="00E477BB">
              <w:rPr>
                <w:rFonts w:ascii="Times New Roman" w:hAnsi="Times New Roman"/>
                <w:b/>
                <w:sz w:val="24"/>
                <w:szCs w:val="24"/>
              </w:rPr>
              <w:t>в том числе:</w:t>
            </w:r>
          </w:p>
        </w:tc>
        <w:tc>
          <w:tcPr>
            <w:tcW w:w="1418" w:type="dxa"/>
            <w:vAlign w:val="center"/>
          </w:tcPr>
          <w:p w:rsidR="008D02BD" w:rsidRPr="00AE2DD8" w:rsidRDefault="00432D6B" w:rsidP="00F70217">
            <w:pPr>
              <w:tabs>
                <w:tab w:val="left" w:pos="1260"/>
              </w:tabs>
              <w:spacing w:after="0"/>
              <w:jc w:val="center"/>
              <w:rPr>
                <w:rFonts w:ascii="Times New Roman" w:hAnsi="Times New Roman"/>
                <w:b/>
                <w:color w:val="FF0000"/>
                <w:sz w:val="24"/>
                <w:szCs w:val="24"/>
              </w:rPr>
            </w:pPr>
            <w:r w:rsidRPr="00432D6B">
              <w:rPr>
                <w:rFonts w:ascii="Times New Roman" w:hAnsi="Times New Roman"/>
                <w:b/>
                <w:sz w:val="24"/>
                <w:szCs w:val="24"/>
              </w:rPr>
              <w:t>19240,03</w:t>
            </w:r>
          </w:p>
        </w:tc>
        <w:tc>
          <w:tcPr>
            <w:tcW w:w="1417" w:type="dxa"/>
            <w:vAlign w:val="center"/>
          </w:tcPr>
          <w:p w:rsidR="008D02BD" w:rsidRPr="00AE2DD8" w:rsidRDefault="008D02BD" w:rsidP="00F70217">
            <w:pPr>
              <w:tabs>
                <w:tab w:val="left" w:pos="1260"/>
              </w:tabs>
              <w:spacing w:after="0"/>
              <w:jc w:val="center"/>
              <w:rPr>
                <w:rFonts w:ascii="Times New Roman" w:hAnsi="Times New Roman"/>
                <w:b/>
                <w:color w:val="FF0000"/>
                <w:sz w:val="24"/>
                <w:szCs w:val="24"/>
              </w:rPr>
            </w:pPr>
          </w:p>
        </w:tc>
        <w:tc>
          <w:tcPr>
            <w:tcW w:w="1701" w:type="dxa"/>
            <w:vAlign w:val="center"/>
          </w:tcPr>
          <w:p w:rsidR="008D02BD" w:rsidRPr="00432D6B" w:rsidRDefault="00432D6B" w:rsidP="00F70217">
            <w:pPr>
              <w:tabs>
                <w:tab w:val="left" w:pos="1260"/>
              </w:tabs>
              <w:spacing w:after="0"/>
              <w:jc w:val="center"/>
              <w:rPr>
                <w:rFonts w:ascii="Times New Roman" w:hAnsi="Times New Roman"/>
                <w:b/>
                <w:sz w:val="24"/>
                <w:szCs w:val="24"/>
              </w:rPr>
            </w:pPr>
            <w:r w:rsidRPr="00432D6B">
              <w:rPr>
                <w:rFonts w:ascii="Times New Roman" w:hAnsi="Times New Roman"/>
                <w:b/>
                <w:sz w:val="24"/>
                <w:szCs w:val="24"/>
              </w:rPr>
              <w:t>19240,03</w:t>
            </w:r>
          </w:p>
        </w:tc>
        <w:tc>
          <w:tcPr>
            <w:tcW w:w="1230" w:type="dxa"/>
            <w:vAlign w:val="center"/>
          </w:tcPr>
          <w:p w:rsidR="008D02BD" w:rsidRPr="00BC3C9F" w:rsidRDefault="00432D6B" w:rsidP="00F70217">
            <w:pPr>
              <w:tabs>
                <w:tab w:val="left" w:pos="1260"/>
              </w:tabs>
              <w:spacing w:after="0"/>
              <w:jc w:val="center"/>
              <w:rPr>
                <w:rFonts w:ascii="Times New Roman" w:hAnsi="Times New Roman"/>
                <w:sz w:val="24"/>
                <w:szCs w:val="24"/>
              </w:rPr>
            </w:pPr>
            <w:r w:rsidRPr="00E477BB">
              <w:rPr>
                <w:rFonts w:ascii="Times New Roman" w:hAnsi="Times New Roman"/>
                <w:b/>
                <w:sz w:val="24"/>
                <w:szCs w:val="24"/>
              </w:rPr>
              <w:t>100</w:t>
            </w:r>
          </w:p>
        </w:tc>
      </w:tr>
      <w:tr w:rsidR="008D02BD" w:rsidRPr="004704DB" w:rsidTr="00F70217">
        <w:trPr>
          <w:trHeight w:val="319"/>
        </w:trPr>
        <w:tc>
          <w:tcPr>
            <w:tcW w:w="560" w:type="dxa"/>
            <w:vAlign w:val="center"/>
          </w:tcPr>
          <w:p w:rsidR="008D02BD" w:rsidRPr="004704DB" w:rsidRDefault="008D02BD" w:rsidP="00F70217">
            <w:pPr>
              <w:tabs>
                <w:tab w:val="left" w:pos="1260"/>
              </w:tabs>
              <w:spacing w:after="0"/>
              <w:rPr>
                <w:rFonts w:ascii="Times New Roman" w:hAnsi="Times New Roman"/>
                <w:sz w:val="24"/>
                <w:szCs w:val="24"/>
              </w:rPr>
            </w:pPr>
            <w:r>
              <w:rPr>
                <w:rFonts w:ascii="Times New Roman" w:hAnsi="Times New Roman"/>
                <w:sz w:val="24"/>
                <w:szCs w:val="24"/>
              </w:rPr>
              <w:t>6.1</w:t>
            </w:r>
          </w:p>
        </w:tc>
        <w:tc>
          <w:tcPr>
            <w:tcW w:w="8620" w:type="dxa"/>
            <w:vAlign w:val="center"/>
          </w:tcPr>
          <w:p w:rsidR="008D02BD" w:rsidRPr="00E477BB" w:rsidRDefault="008D02BD" w:rsidP="00F70217">
            <w:pPr>
              <w:tabs>
                <w:tab w:val="left" w:pos="1260"/>
              </w:tabs>
              <w:spacing w:after="0"/>
              <w:rPr>
                <w:rFonts w:ascii="Times New Roman" w:hAnsi="Times New Roman"/>
                <w:i/>
                <w:sz w:val="24"/>
                <w:szCs w:val="24"/>
              </w:rPr>
            </w:pPr>
            <w:r w:rsidRPr="00E477BB">
              <w:rPr>
                <w:rFonts w:ascii="Times New Roman" w:hAnsi="Times New Roman"/>
                <w:i/>
                <w:sz w:val="24"/>
                <w:szCs w:val="24"/>
              </w:rPr>
              <w:t>Восстановление эксплуатационных показателей зданий муниципальных ОУ</w:t>
            </w:r>
          </w:p>
        </w:tc>
        <w:tc>
          <w:tcPr>
            <w:tcW w:w="1418" w:type="dxa"/>
            <w:vAlign w:val="center"/>
          </w:tcPr>
          <w:p w:rsidR="008D02BD" w:rsidRPr="008F6956" w:rsidRDefault="008D02BD" w:rsidP="00F70217">
            <w:pPr>
              <w:tabs>
                <w:tab w:val="left" w:pos="1260"/>
              </w:tabs>
              <w:spacing w:after="0"/>
              <w:jc w:val="center"/>
              <w:rPr>
                <w:rFonts w:ascii="Times New Roman" w:hAnsi="Times New Roman"/>
                <w:b/>
                <w:sz w:val="24"/>
                <w:szCs w:val="24"/>
              </w:rPr>
            </w:pPr>
          </w:p>
        </w:tc>
        <w:tc>
          <w:tcPr>
            <w:tcW w:w="1417" w:type="dxa"/>
            <w:vAlign w:val="center"/>
          </w:tcPr>
          <w:p w:rsidR="008D02BD" w:rsidRPr="008F6956" w:rsidRDefault="008D02BD" w:rsidP="00F70217">
            <w:pPr>
              <w:tabs>
                <w:tab w:val="left" w:pos="1260"/>
              </w:tabs>
              <w:spacing w:after="0"/>
              <w:jc w:val="center"/>
              <w:rPr>
                <w:rFonts w:ascii="Times New Roman" w:hAnsi="Times New Roman"/>
                <w:b/>
                <w:sz w:val="24"/>
                <w:szCs w:val="24"/>
              </w:rPr>
            </w:pPr>
          </w:p>
        </w:tc>
        <w:tc>
          <w:tcPr>
            <w:tcW w:w="1701" w:type="dxa"/>
            <w:vAlign w:val="center"/>
          </w:tcPr>
          <w:p w:rsidR="008D02BD" w:rsidRPr="008F6956" w:rsidRDefault="008D02BD" w:rsidP="00F70217">
            <w:pPr>
              <w:tabs>
                <w:tab w:val="left" w:pos="1260"/>
              </w:tabs>
              <w:spacing w:after="0"/>
              <w:jc w:val="center"/>
              <w:rPr>
                <w:rFonts w:ascii="Times New Roman" w:hAnsi="Times New Roman"/>
                <w:b/>
                <w:sz w:val="24"/>
                <w:szCs w:val="24"/>
              </w:rPr>
            </w:pPr>
          </w:p>
        </w:tc>
        <w:tc>
          <w:tcPr>
            <w:tcW w:w="1230" w:type="dxa"/>
            <w:vAlign w:val="center"/>
          </w:tcPr>
          <w:p w:rsidR="008D02BD" w:rsidRPr="00224805" w:rsidRDefault="008D02BD" w:rsidP="00F70217">
            <w:pPr>
              <w:tabs>
                <w:tab w:val="left" w:pos="1260"/>
              </w:tabs>
              <w:spacing w:after="0"/>
              <w:jc w:val="center"/>
              <w:rPr>
                <w:rFonts w:ascii="Times New Roman" w:hAnsi="Times New Roman"/>
                <w:i/>
                <w:sz w:val="24"/>
                <w:szCs w:val="24"/>
              </w:rPr>
            </w:pPr>
          </w:p>
        </w:tc>
      </w:tr>
      <w:tr w:rsidR="008D02BD" w:rsidRPr="004704DB" w:rsidTr="00F70217">
        <w:trPr>
          <w:trHeight w:val="319"/>
        </w:trPr>
        <w:tc>
          <w:tcPr>
            <w:tcW w:w="560" w:type="dxa"/>
            <w:vAlign w:val="center"/>
          </w:tcPr>
          <w:p w:rsidR="008D02BD" w:rsidRPr="004704DB" w:rsidRDefault="008D02BD" w:rsidP="00F70217">
            <w:pPr>
              <w:tabs>
                <w:tab w:val="left" w:pos="1260"/>
              </w:tabs>
              <w:spacing w:after="0"/>
              <w:rPr>
                <w:rFonts w:ascii="Times New Roman" w:hAnsi="Times New Roman"/>
                <w:sz w:val="24"/>
                <w:szCs w:val="24"/>
              </w:rPr>
            </w:pPr>
            <w:r>
              <w:rPr>
                <w:rFonts w:ascii="Times New Roman" w:hAnsi="Times New Roman"/>
                <w:sz w:val="24"/>
                <w:szCs w:val="24"/>
              </w:rPr>
              <w:t>6.2</w:t>
            </w:r>
          </w:p>
        </w:tc>
        <w:tc>
          <w:tcPr>
            <w:tcW w:w="8620" w:type="dxa"/>
            <w:vAlign w:val="center"/>
          </w:tcPr>
          <w:p w:rsidR="008D02BD" w:rsidRPr="00E477BB" w:rsidRDefault="008D02BD" w:rsidP="00F70217">
            <w:pPr>
              <w:tabs>
                <w:tab w:val="left" w:pos="1260"/>
              </w:tabs>
              <w:spacing w:after="0"/>
              <w:rPr>
                <w:rFonts w:ascii="Times New Roman" w:hAnsi="Times New Roman"/>
                <w:i/>
                <w:sz w:val="24"/>
                <w:szCs w:val="24"/>
              </w:rPr>
            </w:pPr>
            <w:r w:rsidRPr="00E477BB">
              <w:rPr>
                <w:rFonts w:ascii="Times New Roman" w:hAnsi="Times New Roman"/>
                <w:i/>
                <w:sz w:val="24"/>
                <w:szCs w:val="24"/>
              </w:rPr>
              <w:t>Реализация пилотного инновационного образовательного проекта «Достойные граждане великой страны»</w:t>
            </w:r>
          </w:p>
        </w:tc>
        <w:tc>
          <w:tcPr>
            <w:tcW w:w="1418" w:type="dxa"/>
            <w:vAlign w:val="center"/>
          </w:tcPr>
          <w:p w:rsidR="008D02BD" w:rsidRPr="00432D6B" w:rsidRDefault="00432D6B" w:rsidP="00432D6B">
            <w:pPr>
              <w:tabs>
                <w:tab w:val="left" w:pos="1260"/>
              </w:tabs>
              <w:spacing w:after="0"/>
              <w:jc w:val="center"/>
              <w:rPr>
                <w:rFonts w:ascii="Times New Roman" w:hAnsi="Times New Roman"/>
                <w:b/>
                <w:sz w:val="24"/>
                <w:szCs w:val="24"/>
              </w:rPr>
            </w:pPr>
            <w:r w:rsidRPr="00432D6B">
              <w:rPr>
                <w:rFonts w:ascii="Times New Roman" w:hAnsi="Times New Roman"/>
                <w:b/>
                <w:sz w:val="24"/>
                <w:szCs w:val="24"/>
              </w:rPr>
              <w:t>7500,0</w:t>
            </w:r>
          </w:p>
        </w:tc>
        <w:tc>
          <w:tcPr>
            <w:tcW w:w="1417" w:type="dxa"/>
            <w:vAlign w:val="center"/>
          </w:tcPr>
          <w:p w:rsidR="008D02BD" w:rsidRPr="008F6956" w:rsidRDefault="00432D6B" w:rsidP="00F70217">
            <w:pPr>
              <w:tabs>
                <w:tab w:val="left" w:pos="1260"/>
              </w:tabs>
              <w:spacing w:after="0"/>
              <w:jc w:val="center"/>
              <w:rPr>
                <w:rFonts w:ascii="Times New Roman" w:hAnsi="Times New Roman"/>
                <w:i/>
                <w:sz w:val="24"/>
                <w:szCs w:val="24"/>
              </w:rPr>
            </w:pPr>
            <w:r w:rsidRPr="00432D6B">
              <w:rPr>
                <w:rFonts w:ascii="Times New Roman" w:hAnsi="Times New Roman"/>
                <w:b/>
                <w:sz w:val="24"/>
                <w:szCs w:val="24"/>
              </w:rPr>
              <w:t>7500,0</w:t>
            </w:r>
            <w:r w:rsidR="008D02BD" w:rsidRPr="008F6956">
              <w:rPr>
                <w:rFonts w:ascii="Times New Roman" w:hAnsi="Times New Roman"/>
                <w:i/>
                <w:sz w:val="24"/>
                <w:szCs w:val="24"/>
              </w:rPr>
              <w:t>-</w:t>
            </w:r>
          </w:p>
        </w:tc>
        <w:tc>
          <w:tcPr>
            <w:tcW w:w="1701" w:type="dxa"/>
            <w:vAlign w:val="center"/>
          </w:tcPr>
          <w:p w:rsidR="008D02BD" w:rsidRPr="008F6956" w:rsidRDefault="008D02BD" w:rsidP="00F70217">
            <w:pPr>
              <w:tabs>
                <w:tab w:val="left" w:pos="1260"/>
              </w:tabs>
              <w:spacing w:after="0"/>
              <w:jc w:val="center"/>
              <w:rPr>
                <w:rFonts w:ascii="Times New Roman" w:hAnsi="Times New Roman"/>
                <w:sz w:val="24"/>
                <w:szCs w:val="24"/>
              </w:rPr>
            </w:pPr>
            <w:r w:rsidRPr="008F6956">
              <w:rPr>
                <w:rFonts w:ascii="Times New Roman" w:hAnsi="Times New Roman"/>
                <w:sz w:val="24"/>
                <w:szCs w:val="24"/>
              </w:rPr>
              <w:t>-</w:t>
            </w:r>
          </w:p>
        </w:tc>
        <w:tc>
          <w:tcPr>
            <w:tcW w:w="1230" w:type="dxa"/>
            <w:vAlign w:val="center"/>
          </w:tcPr>
          <w:p w:rsidR="008D02BD" w:rsidRPr="00432D6B" w:rsidRDefault="00432D6B" w:rsidP="00F70217">
            <w:pPr>
              <w:tabs>
                <w:tab w:val="left" w:pos="1260"/>
              </w:tabs>
              <w:spacing w:after="0"/>
              <w:jc w:val="center"/>
              <w:rPr>
                <w:rFonts w:ascii="Times New Roman" w:hAnsi="Times New Roman"/>
                <w:b/>
                <w:sz w:val="24"/>
                <w:szCs w:val="24"/>
              </w:rPr>
            </w:pPr>
            <w:r w:rsidRPr="00432D6B">
              <w:rPr>
                <w:rFonts w:ascii="Times New Roman" w:hAnsi="Times New Roman"/>
                <w:b/>
                <w:sz w:val="24"/>
                <w:szCs w:val="24"/>
              </w:rPr>
              <w:t>100</w:t>
            </w:r>
          </w:p>
        </w:tc>
      </w:tr>
      <w:tr w:rsidR="008D02BD" w:rsidRPr="004704DB" w:rsidTr="00F70217">
        <w:trPr>
          <w:trHeight w:val="273"/>
        </w:trPr>
        <w:tc>
          <w:tcPr>
            <w:tcW w:w="9180" w:type="dxa"/>
            <w:gridSpan w:val="2"/>
            <w:vAlign w:val="center"/>
          </w:tcPr>
          <w:p w:rsidR="008D02BD" w:rsidRPr="004704DB" w:rsidRDefault="008D02BD"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ИТОГО:</w:t>
            </w:r>
          </w:p>
        </w:tc>
        <w:tc>
          <w:tcPr>
            <w:tcW w:w="1418" w:type="dxa"/>
            <w:vAlign w:val="center"/>
          </w:tcPr>
          <w:p w:rsidR="008D02BD" w:rsidRPr="008F6956" w:rsidRDefault="00432D6B" w:rsidP="00F70217">
            <w:pPr>
              <w:spacing w:after="0"/>
              <w:jc w:val="center"/>
              <w:rPr>
                <w:rFonts w:ascii="Times New Roman" w:hAnsi="Times New Roman"/>
                <w:b/>
                <w:sz w:val="24"/>
                <w:szCs w:val="24"/>
              </w:rPr>
            </w:pPr>
            <w:r>
              <w:rPr>
                <w:rFonts w:ascii="Times New Roman" w:hAnsi="Times New Roman"/>
                <w:b/>
                <w:sz w:val="24"/>
                <w:szCs w:val="24"/>
              </w:rPr>
              <w:t>33348,79</w:t>
            </w:r>
          </w:p>
        </w:tc>
        <w:tc>
          <w:tcPr>
            <w:tcW w:w="1417" w:type="dxa"/>
            <w:vAlign w:val="center"/>
          </w:tcPr>
          <w:p w:rsidR="008D02BD" w:rsidRPr="008F6956" w:rsidRDefault="00432D6B" w:rsidP="00F70217">
            <w:pPr>
              <w:spacing w:after="0"/>
              <w:jc w:val="center"/>
              <w:rPr>
                <w:rFonts w:ascii="Times New Roman" w:hAnsi="Times New Roman"/>
                <w:b/>
                <w:sz w:val="24"/>
                <w:szCs w:val="24"/>
              </w:rPr>
            </w:pPr>
            <w:r>
              <w:rPr>
                <w:rFonts w:ascii="Times New Roman" w:hAnsi="Times New Roman"/>
                <w:b/>
                <w:sz w:val="24"/>
                <w:szCs w:val="24"/>
              </w:rPr>
              <w:t>13633,76</w:t>
            </w:r>
          </w:p>
        </w:tc>
        <w:tc>
          <w:tcPr>
            <w:tcW w:w="1701" w:type="dxa"/>
            <w:vAlign w:val="center"/>
          </w:tcPr>
          <w:p w:rsidR="008D02BD" w:rsidRPr="008F6956" w:rsidRDefault="00432D6B" w:rsidP="00F70217">
            <w:pPr>
              <w:spacing w:after="0"/>
              <w:jc w:val="center"/>
              <w:rPr>
                <w:rFonts w:ascii="Times New Roman" w:hAnsi="Times New Roman"/>
                <w:b/>
                <w:sz w:val="24"/>
                <w:szCs w:val="24"/>
              </w:rPr>
            </w:pPr>
            <w:r>
              <w:rPr>
                <w:rFonts w:ascii="Times New Roman" w:hAnsi="Times New Roman"/>
                <w:b/>
                <w:sz w:val="24"/>
                <w:szCs w:val="24"/>
              </w:rPr>
              <w:t>19715,03</w:t>
            </w:r>
          </w:p>
        </w:tc>
        <w:tc>
          <w:tcPr>
            <w:tcW w:w="1230" w:type="dxa"/>
            <w:vAlign w:val="center"/>
          </w:tcPr>
          <w:p w:rsidR="008D02BD" w:rsidRPr="00BE74E6" w:rsidRDefault="00432D6B" w:rsidP="00F70217">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bl>
    <w:p w:rsidR="00F70217" w:rsidRDefault="00F70217" w:rsidP="00F70217">
      <w:pPr>
        <w:spacing w:after="60"/>
        <w:rPr>
          <w:sz w:val="24"/>
          <w:szCs w:val="24"/>
        </w:rPr>
      </w:pPr>
    </w:p>
    <w:p w:rsidR="00F70217" w:rsidRPr="005F3013" w:rsidRDefault="00F70217" w:rsidP="00F70217">
      <w:pPr>
        <w:pStyle w:val="a3"/>
        <w:numPr>
          <w:ilvl w:val="0"/>
          <w:numId w:val="4"/>
        </w:numPr>
        <w:tabs>
          <w:tab w:val="left" w:pos="1260"/>
        </w:tabs>
        <w:spacing w:after="60" w:line="276" w:lineRule="auto"/>
        <w:ind w:left="0" w:firstLine="284"/>
        <w:jc w:val="both"/>
        <w:rPr>
          <w:b/>
          <w:i/>
        </w:rPr>
      </w:pPr>
      <w:r w:rsidRPr="005F3013">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F70217" w:rsidRDefault="00F70217" w:rsidP="00F70217">
      <w:pPr>
        <w:pStyle w:val="a3"/>
        <w:tabs>
          <w:tab w:val="left" w:pos="1260"/>
        </w:tabs>
        <w:spacing w:after="60" w:line="276" w:lineRule="auto"/>
        <w:ind w:left="0" w:firstLine="284"/>
        <w:jc w:val="both"/>
        <w:rPr>
          <w:sz w:val="24"/>
          <w:szCs w:val="24"/>
        </w:rPr>
      </w:pPr>
    </w:p>
    <w:p w:rsidR="00F70217" w:rsidRPr="005F3013" w:rsidRDefault="00F70217" w:rsidP="00F70217">
      <w:pPr>
        <w:pStyle w:val="a3"/>
        <w:tabs>
          <w:tab w:val="left" w:pos="1260"/>
        </w:tabs>
        <w:spacing w:after="60" w:line="276" w:lineRule="auto"/>
        <w:ind w:left="0" w:firstLine="284"/>
        <w:jc w:val="both"/>
        <w:rPr>
          <w:b/>
          <w:sz w:val="24"/>
          <w:szCs w:val="24"/>
        </w:rPr>
      </w:pPr>
      <w:r w:rsidRPr="005F3013">
        <w:rPr>
          <w:b/>
          <w:sz w:val="24"/>
          <w:szCs w:val="24"/>
        </w:rPr>
        <w:t>п.4.1. Создание условий во всех общеобразовательных учреждениях для реализации основных образовательных программ, обеспечивающих реализацию ФГОС общего образования</w:t>
      </w:r>
    </w:p>
    <w:p w:rsidR="00F70217" w:rsidRPr="007316F6" w:rsidRDefault="00F70217" w:rsidP="00F70217">
      <w:pPr>
        <w:pStyle w:val="a3"/>
        <w:tabs>
          <w:tab w:val="left" w:pos="1260"/>
        </w:tabs>
        <w:spacing w:after="60" w:line="276" w:lineRule="auto"/>
        <w:ind w:left="0" w:firstLine="284"/>
        <w:jc w:val="both"/>
        <w:rPr>
          <w:b/>
          <w:i/>
          <w:sz w:val="24"/>
          <w:szCs w:val="24"/>
        </w:rPr>
      </w:pPr>
      <w:r w:rsidRPr="007316F6">
        <w:rPr>
          <w:b/>
          <w:i/>
          <w:sz w:val="24"/>
          <w:szCs w:val="24"/>
        </w:rPr>
        <w:t>пп.4.1.2. Разработка и реализация региональной программы модернизации материально-технической базы общеобразовательных учреждений, способствующей повышению доли школьников, обучающихся в современных условиях</w:t>
      </w:r>
    </w:p>
    <w:p w:rsidR="00F70217" w:rsidRPr="00CA1BEE" w:rsidRDefault="00F70217" w:rsidP="00F70217">
      <w:pPr>
        <w:pStyle w:val="a3"/>
        <w:spacing w:after="60"/>
        <w:ind w:left="0" w:firstLine="284"/>
        <w:jc w:val="both"/>
        <w:rPr>
          <w:sz w:val="24"/>
          <w:szCs w:val="24"/>
        </w:rPr>
      </w:pPr>
      <w:r w:rsidRPr="00CA1BEE">
        <w:rPr>
          <w:sz w:val="24"/>
          <w:szCs w:val="24"/>
        </w:rPr>
        <w:t>Значимой задачей, обеспечивающей развитие системы образования, является создание современных условий для осуществления образовательного процесса. Данный процесс сопровождается укреплением материально-технической базы школ.</w:t>
      </w:r>
    </w:p>
    <w:p w:rsidR="00F70217" w:rsidRPr="00CA1BEE" w:rsidRDefault="00F70217" w:rsidP="00F70217">
      <w:pPr>
        <w:pStyle w:val="a3"/>
        <w:spacing w:after="60"/>
        <w:ind w:left="0" w:firstLine="284"/>
        <w:jc w:val="both"/>
        <w:rPr>
          <w:sz w:val="24"/>
          <w:szCs w:val="24"/>
        </w:rPr>
      </w:pPr>
      <w:r w:rsidRPr="00CA1BEE">
        <w:rPr>
          <w:sz w:val="24"/>
          <w:szCs w:val="24"/>
        </w:rPr>
        <w:lastRenderedPageBreak/>
        <w:t>Так, в 2011 году в рамках софинансирования мероприятий Комплекса мер по модернизации общего образования Правительством Самарской области было направлено:</w:t>
      </w:r>
    </w:p>
    <w:p w:rsidR="00F70217" w:rsidRPr="00CA1BEE" w:rsidRDefault="00432D6B" w:rsidP="00F70217">
      <w:pPr>
        <w:pStyle w:val="a3"/>
        <w:spacing w:after="60"/>
        <w:ind w:left="0" w:firstLine="284"/>
        <w:jc w:val="both"/>
        <w:rPr>
          <w:sz w:val="24"/>
          <w:szCs w:val="24"/>
        </w:rPr>
      </w:pPr>
      <w:r>
        <w:rPr>
          <w:sz w:val="24"/>
          <w:szCs w:val="24"/>
        </w:rPr>
        <w:t>2 687 000</w:t>
      </w:r>
      <w:r w:rsidR="00F70217">
        <w:rPr>
          <w:sz w:val="24"/>
          <w:szCs w:val="24"/>
        </w:rPr>
        <w:t xml:space="preserve"> </w:t>
      </w:r>
      <w:r w:rsidR="00F70217" w:rsidRPr="00CA1BEE">
        <w:rPr>
          <w:sz w:val="24"/>
          <w:szCs w:val="24"/>
        </w:rPr>
        <w:t xml:space="preserve">рублей на развитие информационно-технологической инфраструктуры общеобразовательных учреждений (поставлено </w:t>
      </w:r>
      <w:r>
        <w:rPr>
          <w:sz w:val="24"/>
          <w:szCs w:val="24"/>
        </w:rPr>
        <w:t>40 компьютеров</w:t>
      </w:r>
      <w:r w:rsidR="00F70217" w:rsidRPr="00CA1BEE">
        <w:rPr>
          <w:sz w:val="24"/>
          <w:szCs w:val="24"/>
        </w:rPr>
        <w:t xml:space="preserve"> для замены устаревших моделей и компьютеров с истекшим сроком эффект</w:t>
      </w:r>
      <w:r>
        <w:rPr>
          <w:sz w:val="24"/>
          <w:szCs w:val="24"/>
        </w:rPr>
        <w:t>ивной эксплуатации, а также 76</w:t>
      </w:r>
      <w:r w:rsidR="00F70217" w:rsidRPr="00CA1BEE">
        <w:rPr>
          <w:sz w:val="24"/>
          <w:szCs w:val="24"/>
        </w:rPr>
        <w:t xml:space="preserve"> портативных компьютеров в пользование учителям);</w:t>
      </w:r>
    </w:p>
    <w:p w:rsidR="00F70217" w:rsidRPr="000C5B31" w:rsidRDefault="00F70217" w:rsidP="00F70217">
      <w:pPr>
        <w:pStyle w:val="a3"/>
        <w:spacing w:after="60"/>
        <w:ind w:left="0" w:firstLine="284"/>
        <w:jc w:val="both"/>
        <w:rPr>
          <w:sz w:val="24"/>
          <w:szCs w:val="24"/>
        </w:rPr>
      </w:pPr>
      <w:r w:rsidRPr="000C5B31">
        <w:rPr>
          <w:sz w:val="24"/>
          <w:szCs w:val="24"/>
        </w:rPr>
        <w:t>Кроме того, финансирование мероприятий по модернизации школьной инфраструктуры в 2011 году осуществлялось в рамках основной деятельности министерства образования и науки Самарской области по следующим направлениям:</w:t>
      </w:r>
    </w:p>
    <w:p w:rsidR="00F70217" w:rsidRPr="000C5B31" w:rsidRDefault="00F70217" w:rsidP="00F70217">
      <w:pPr>
        <w:pStyle w:val="a3"/>
        <w:spacing w:after="60"/>
        <w:ind w:left="0" w:firstLine="284"/>
        <w:jc w:val="both"/>
        <w:rPr>
          <w:sz w:val="24"/>
          <w:szCs w:val="24"/>
        </w:rPr>
      </w:pPr>
      <w:r w:rsidRPr="00CA1BEE">
        <w:rPr>
          <w:sz w:val="24"/>
          <w:szCs w:val="24"/>
        </w:rPr>
        <w:t xml:space="preserve">более </w:t>
      </w:r>
      <w:r w:rsidR="00432D6B">
        <w:rPr>
          <w:sz w:val="24"/>
          <w:szCs w:val="24"/>
        </w:rPr>
        <w:t>19</w:t>
      </w:r>
      <w:r w:rsidRPr="008F6956">
        <w:rPr>
          <w:sz w:val="24"/>
          <w:szCs w:val="24"/>
        </w:rPr>
        <w:t xml:space="preserve"> мил</w:t>
      </w:r>
      <w:r>
        <w:rPr>
          <w:sz w:val="24"/>
          <w:szCs w:val="24"/>
        </w:rPr>
        <w:t>л</w:t>
      </w:r>
      <w:r w:rsidR="00432D6B">
        <w:rPr>
          <w:sz w:val="24"/>
          <w:szCs w:val="24"/>
        </w:rPr>
        <w:t>ионов</w:t>
      </w:r>
      <w:r w:rsidRPr="00CA1BEE">
        <w:rPr>
          <w:sz w:val="24"/>
          <w:szCs w:val="24"/>
        </w:rPr>
        <w:t xml:space="preserve"> рублей</w:t>
      </w:r>
      <w:r w:rsidR="00AB2FD3">
        <w:rPr>
          <w:sz w:val="24"/>
          <w:szCs w:val="24"/>
        </w:rPr>
        <w:t xml:space="preserve"> из муниципального бюджета </w:t>
      </w:r>
      <w:r w:rsidRPr="00CA1BEE">
        <w:rPr>
          <w:sz w:val="24"/>
          <w:szCs w:val="24"/>
        </w:rPr>
        <w:t xml:space="preserve"> направлено на проведение противоаварийных мероприятий</w:t>
      </w:r>
      <w:r w:rsidR="00AB2FD3">
        <w:rPr>
          <w:sz w:val="24"/>
          <w:szCs w:val="24"/>
        </w:rPr>
        <w:t>,</w:t>
      </w:r>
      <w:r w:rsidRPr="00CA1BEE">
        <w:rPr>
          <w:sz w:val="24"/>
          <w:szCs w:val="24"/>
        </w:rPr>
        <w:t xml:space="preserve"> </w:t>
      </w:r>
      <w:r w:rsidR="00AB2FD3">
        <w:rPr>
          <w:sz w:val="24"/>
          <w:szCs w:val="24"/>
        </w:rPr>
        <w:t>более 480 000</w:t>
      </w:r>
      <w:r w:rsidRPr="000C5B31">
        <w:rPr>
          <w:sz w:val="24"/>
          <w:szCs w:val="24"/>
        </w:rPr>
        <w:t xml:space="preserve"> рублей – на обеспеч</w:t>
      </w:r>
      <w:r>
        <w:rPr>
          <w:sz w:val="24"/>
          <w:szCs w:val="24"/>
        </w:rPr>
        <w:t>ение доступа в Интернет и созда</w:t>
      </w:r>
      <w:r w:rsidRPr="000C5B31">
        <w:rPr>
          <w:sz w:val="24"/>
          <w:szCs w:val="24"/>
        </w:rPr>
        <w:t>ние материально-технической базы для внедрения цифровых технологий в образовательный процесс.</w:t>
      </w:r>
    </w:p>
    <w:p w:rsidR="00F70217" w:rsidRPr="000C5B31" w:rsidRDefault="00F70217" w:rsidP="00F70217">
      <w:pPr>
        <w:pStyle w:val="a3"/>
        <w:spacing w:after="60"/>
        <w:ind w:left="0" w:firstLine="284"/>
        <w:jc w:val="both"/>
        <w:rPr>
          <w:sz w:val="24"/>
          <w:szCs w:val="24"/>
        </w:rPr>
      </w:pPr>
      <w:r w:rsidRPr="000C5B31">
        <w:rPr>
          <w:sz w:val="24"/>
          <w:szCs w:val="24"/>
        </w:rPr>
        <w:t xml:space="preserve">Приоритетным направлением расходов субсидии на реализацию Комплекса мер – 2011, формируемой за счет поступивших в областной бюджет средств федерального бюджета, являлось создание условий для качественной реализации </w:t>
      </w:r>
      <w:r>
        <w:rPr>
          <w:sz w:val="24"/>
          <w:szCs w:val="24"/>
        </w:rPr>
        <w:t>федерального государственного образовательного стандарта начального общего образования</w:t>
      </w:r>
      <w:r w:rsidRPr="000C5B31">
        <w:rPr>
          <w:sz w:val="24"/>
          <w:szCs w:val="24"/>
        </w:rPr>
        <w:t>.</w:t>
      </w:r>
    </w:p>
    <w:p w:rsidR="00F70217" w:rsidRPr="00CA1BEE" w:rsidRDefault="00F70217" w:rsidP="00F70217">
      <w:pPr>
        <w:pStyle w:val="a3"/>
        <w:spacing w:after="60"/>
        <w:ind w:left="0" w:firstLine="284"/>
        <w:jc w:val="both"/>
        <w:rPr>
          <w:sz w:val="24"/>
          <w:szCs w:val="24"/>
        </w:rPr>
      </w:pPr>
      <w:r w:rsidRPr="00CA1BEE">
        <w:rPr>
          <w:sz w:val="24"/>
          <w:szCs w:val="24"/>
        </w:rPr>
        <w:t>Данные средства позволили:</w:t>
      </w:r>
    </w:p>
    <w:p w:rsidR="00F70217" w:rsidRPr="00CA1BEE" w:rsidRDefault="00AB2FD3" w:rsidP="00F70217">
      <w:pPr>
        <w:pStyle w:val="a3"/>
        <w:spacing w:after="60"/>
        <w:ind w:left="0" w:firstLine="284"/>
        <w:jc w:val="both"/>
        <w:rPr>
          <w:sz w:val="24"/>
          <w:szCs w:val="24"/>
        </w:rPr>
      </w:pPr>
      <w:r>
        <w:rPr>
          <w:sz w:val="24"/>
          <w:szCs w:val="24"/>
        </w:rPr>
        <w:t>оснастить 2</w:t>
      </w:r>
      <w:r w:rsidR="00F70217" w:rsidRPr="00CA1BEE">
        <w:rPr>
          <w:sz w:val="24"/>
          <w:szCs w:val="24"/>
        </w:rPr>
        <w:t xml:space="preserve"> о</w:t>
      </w:r>
      <w:r>
        <w:rPr>
          <w:sz w:val="24"/>
          <w:szCs w:val="24"/>
        </w:rPr>
        <w:t>бщеобразовательных учреждений 8</w:t>
      </w:r>
      <w:r w:rsidR="00F70217" w:rsidRPr="00CA1BEE">
        <w:rPr>
          <w:sz w:val="24"/>
          <w:szCs w:val="24"/>
        </w:rPr>
        <w:t xml:space="preserve"> комплектами учебно-лабораторного оборудования 4 типов, в состав которых входят интерактивные средства обучения, компьютерная техника, учебно-лабораторное оборудование, учебно-наглядные средства;</w:t>
      </w:r>
    </w:p>
    <w:p w:rsidR="00F70217" w:rsidRPr="00CA1BEE" w:rsidRDefault="00AB2FD3" w:rsidP="00F70217">
      <w:pPr>
        <w:pStyle w:val="a3"/>
        <w:spacing w:after="60"/>
        <w:ind w:left="0" w:firstLine="284"/>
        <w:jc w:val="both"/>
        <w:rPr>
          <w:sz w:val="24"/>
          <w:szCs w:val="24"/>
        </w:rPr>
      </w:pPr>
      <w:r>
        <w:rPr>
          <w:sz w:val="24"/>
          <w:szCs w:val="24"/>
        </w:rPr>
        <w:t>поставить 4 ноутбука для учителей и 24</w:t>
      </w:r>
      <w:r w:rsidR="00F70217" w:rsidRPr="00CA1BEE">
        <w:rPr>
          <w:sz w:val="24"/>
          <w:szCs w:val="24"/>
        </w:rPr>
        <w:t xml:space="preserve"> компьютера для школ.</w:t>
      </w:r>
    </w:p>
    <w:p w:rsidR="00F70217" w:rsidRPr="000C5B31" w:rsidRDefault="00F70217" w:rsidP="00F70217">
      <w:pPr>
        <w:pStyle w:val="a3"/>
        <w:tabs>
          <w:tab w:val="left" w:pos="1260"/>
        </w:tabs>
        <w:spacing w:after="60"/>
        <w:ind w:left="0" w:firstLine="284"/>
        <w:jc w:val="both"/>
        <w:rPr>
          <w:sz w:val="24"/>
          <w:szCs w:val="24"/>
        </w:rPr>
      </w:pPr>
      <w:r w:rsidRPr="000C5B31">
        <w:rPr>
          <w:sz w:val="24"/>
          <w:szCs w:val="24"/>
        </w:rPr>
        <w:t>Модернизация материально-технической базы школ сопровождается мерами, обеспечивающими развитие структуры общеобразовательной сети:</w:t>
      </w:r>
    </w:p>
    <w:p w:rsidR="00F70217" w:rsidRPr="000C5B31" w:rsidRDefault="00F70217" w:rsidP="00F70217">
      <w:pPr>
        <w:pStyle w:val="a3"/>
        <w:spacing w:after="60"/>
        <w:ind w:left="0" w:firstLine="284"/>
        <w:jc w:val="both"/>
        <w:rPr>
          <w:sz w:val="24"/>
          <w:szCs w:val="24"/>
        </w:rPr>
      </w:pPr>
      <w:r w:rsidRPr="000C5B31">
        <w:rPr>
          <w:sz w:val="24"/>
          <w:szCs w:val="24"/>
        </w:rPr>
        <w:t>разработкой и реализацией территориальных программ оптимизации сети образовательных учреждений (в 4 квартале 2011 года проведена корректировка территориальных программ оптимизации сети образовательных учреждений на 2012 и 2013 годы);</w:t>
      </w:r>
    </w:p>
    <w:p w:rsidR="00F70217" w:rsidRPr="00CA1BEE" w:rsidRDefault="00F70217" w:rsidP="00F70217">
      <w:pPr>
        <w:pStyle w:val="a3"/>
        <w:spacing w:after="60"/>
        <w:ind w:left="0" w:firstLine="284"/>
        <w:jc w:val="both"/>
        <w:rPr>
          <w:sz w:val="24"/>
          <w:szCs w:val="24"/>
        </w:rPr>
      </w:pPr>
      <w:r w:rsidRPr="00CA1BEE">
        <w:rPr>
          <w:sz w:val="24"/>
          <w:szCs w:val="24"/>
        </w:rPr>
        <w:t>сохранение количества школьных марш</w:t>
      </w:r>
      <w:r w:rsidR="00AB2FD3">
        <w:rPr>
          <w:sz w:val="24"/>
          <w:szCs w:val="24"/>
        </w:rPr>
        <w:t>рутов (2007 г. – 10; 2011 г. – 18</w:t>
      </w:r>
      <w:r w:rsidRPr="00CA1BEE">
        <w:rPr>
          <w:sz w:val="24"/>
          <w:szCs w:val="24"/>
        </w:rPr>
        <w:t xml:space="preserve">) и, как следствие, охватом числа подвозимых учащихся </w:t>
      </w:r>
      <w:r w:rsidRPr="00CA1BEE">
        <w:rPr>
          <w:sz w:val="24"/>
          <w:szCs w:val="24"/>
        </w:rPr>
        <w:br/>
        <w:t>(</w:t>
      </w:r>
      <w:r w:rsidR="00AB2FD3">
        <w:rPr>
          <w:sz w:val="24"/>
          <w:szCs w:val="24"/>
        </w:rPr>
        <w:t>2007 г. – 150</w:t>
      </w:r>
      <w:r w:rsidRPr="006C677C">
        <w:rPr>
          <w:sz w:val="24"/>
          <w:szCs w:val="24"/>
        </w:rPr>
        <w:t xml:space="preserve">  чел</w:t>
      </w:r>
      <w:r w:rsidR="00AB2FD3">
        <w:rPr>
          <w:sz w:val="24"/>
          <w:szCs w:val="24"/>
        </w:rPr>
        <w:t>., 2011 г. – 293</w:t>
      </w:r>
      <w:r w:rsidRPr="00CA1BEE">
        <w:rPr>
          <w:sz w:val="24"/>
          <w:szCs w:val="24"/>
        </w:rPr>
        <w:t xml:space="preserve"> чел.).</w:t>
      </w:r>
    </w:p>
    <w:p w:rsidR="00F70217" w:rsidRPr="007316F6" w:rsidRDefault="00F70217" w:rsidP="00F70217">
      <w:pPr>
        <w:pStyle w:val="a3"/>
        <w:tabs>
          <w:tab w:val="left" w:pos="1260"/>
        </w:tabs>
        <w:spacing w:after="60" w:line="276" w:lineRule="auto"/>
        <w:ind w:left="0" w:firstLine="284"/>
        <w:jc w:val="both"/>
        <w:rPr>
          <w:sz w:val="24"/>
          <w:szCs w:val="24"/>
        </w:rPr>
      </w:pPr>
    </w:p>
    <w:p w:rsidR="00F70217" w:rsidRDefault="00F70217" w:rsidP="00F70217">
      <w:pPr>
        <w:pStyle w:val="a3"/>
        <w:tabs>
          <w:tab w:val="left" w:pos="1260"/>
        </w:tabs>
        <w:spacing w:after="60" w:line="276" w:lineRule="auto"/>
        <w:ind w:left="0" w:firstLine="284"/>
        <w:jc w:val="both"/>
        <w:rPr>
          <w:b/>
          <w:i/>
          <w:sz w:val="24"/>
          <w:szCs w:val="24"/>
        </w:rPr>
      </w:pPr>
      <w:r w:rsidRPr="007316F6">
        <w:rPr>
          <w:b/>
          <w:i/>
          <w:sz w:val="24"/>
          <w:szCs w:val="24"/>
        </w:rPr>
        <w:t>пп.4.1.3. Создание условий для обучения детей с ограниченными возможностями здоровья и детей-инвалидов, в том числе обучения в дистанционной форме</w:t>
      </w:r>
    </w:p>
    <w:p w:rsidR="00F70217" w:rsidRPr="0045693E" w:rsidRDefault="00F70217" w:rsidP="00F70217">
      <w:pPr>
        <w:pStyle w:val="a3"/>
        <w:tabs>
          <w:tab w:val="left" w:pos="1260"/>
        </w:tabs>
        <w:spacing w:after="60" w:line="276" w:lineRule="auto"/>
        <w:ind w:left="0" w:firstLine="284"/>
        <w:jc w:val="both"/>
        <w:rPr>
          <w:sz w:val="24"/>
          <w:szCs w:val="24"/>
        </w:rPr>
      </w:pPr>
      <w:r>
        <w:rPr>
          <w:sz w:val="24"/>
          <w:szCs w:val="24"/>
        </w:rPr>
        <w:t>В 2011 году в</w:t>
      </w:r>
      <w:r w:rsidRPr="00AB5CF8">
        <w:rPr>
          <w:sz w:val="24"/>
          <w:szCs w:val="24"/>
        </w:rPr>
        <w:t xml:space="preserve"> систему дистанционного образования </w:t>
      </w:r>
      <w:r w:rsidR="00AB2FD3">
        <w:rPr>
          <w:sz w:val="24"/>
          <w:szCs w:val="24"/>
        </w:rPr>
        <w:t>включено 2 детей-инвалидов (всего – 32) и 8</w:t>
      </w:r>
      <w:r w:rsidRPr="0045693E">
        <w:rPr>
          <w:sz w:val="24"/>
          <w:szCs w:val="24"/>
        </w:rPr>
        <w:t xml:space="preserve"> педагогов . Развитие дистанционного образования детей-инвалидов осуществлялось посредством:</w:t>
      </w:r>
    </w:p>
    <w:p w:rsidR="00F70217" w:rsidRPr="00B458BF" w:rsidRDefault="00F70217" w:rsidP="00F70217">
      <w:pPr>
        <w:pStyle w:val="a3"/>
        <w:tabs>
          <w:tab w:val="left" w:pos="1260"/>
        </w:tabs>
        <w:spacing w:after="60" w:line="276" w:lineRule="auto"/>
        <w:ind w:left="0" w:firstLine="284"/>
        <w:jc w:val="both"/>
        <w:rPr>
          <w:sz w:val="24"/>
          <w:szCs w:val="24"/>
        </w:rPr>
      </w:pPr>
      <w:r w:rsidRPr="00AB5CF8">
        <w:rPr>
          <w:sz w:val="24"/>
          <w:szCs w:val="24"/>
        </w:rPr>
        <w:t xml:space="preserve">- </w:t>
      </w:r>
      <w:r w:rsidRPr="00B458BF">
        <w:rPr>
          <w:sz w:val="24"/>
          <w:szCs w:val="24"/>
        </w:rPr>
        <w:t>оснащен</w:t>
      </w:r>
      <w:r>
        <w:rPr>
          <w:sz w:val="24"/>
          <w:szCs w:val="24"/>
        </w:rPr>
        <w:t>ия</w:t>
      </w:r>
      <w:r w:rsidRPr="00B458BF">
        <w:rPr>
          <w:sz w:val="24"/>
          <w:szCs w:val="24"/>
        </w:rPr>
        <w:t xml:space="preserve"> оборудованием автоматизированны</w:t>
      </w:r>
      <w:r>
        <w:rPr>
          <w:sz w:val="24"/>
          <w:szCs w:val="24"/>
        </w:rPr>
        <w:t>х</w:t>
      </w:r>
      <w:r w:rsidRPr="00B458BF">
        <w:rPr>
          <w:sz w:val="24"/>
          <w:szCs w:val="24"/>
        </w:rPr>
        <w:t xml:space="preserve"> рабочи</w:t>
      </w:r>
      <w:r>
        <w:rPr>
          <w:sz w:val="24"/>
          <w:szCs w:val="24"/>
        </w:rPr>
        <w:t>х</w:t>
      </w:r>
      <w:r w:rsidRPr="00B458BF">
        <w:rPr>
          <w:sz w:val="24"/>
          <w:szCs w:val="24"/>
        </w:rPr>
        <w:t xml:space="preserve"> мест детей и педагогов;</w:t>
      </w:r>
    </w:p>
    <w:p w:rsidR="00F70217" w:rsidRPr="00B458BF" w:rsidRDefault="00F70217" w:rsidP="00F70217">
      <w:pPr>
        <w:pStyle w:val="a3"/>
        <w:tabs>
          <w:tab w:val="left" w:pos="1260"/>
        </w:tabs>
        <w:spacing w:after="60" w:line="276" w:lineRule="auto"/>
        <w:ind w:left="0" w:firstLine="284"/>
        <w:jc w:val="both"/>
        <w:rPr>
          <w:sz w:val="24"/>
          <w:szCs w:val="24"/>
        </w:rPr>
      </w:pPr>
      <w:r>
        <w:rPr>
          <w:sz w:val="24"/>
          <w:szCs w:val="24"/>
        </w:rPr>
        <w:t>- обучением</w:t>
      </w:r>
      <w:r w:rsidRPr="00B458BF">
        <w:rPr>
          <w:sz w:val="24"/>
          <w:szCs w:val="24"/>
        </w:rPr>
        <w:t xml:space="preserve"> педагогов и родителей детей-инвалидов;</w:t>
      </w:r>
    </w:p>
    <w:p w:rsidR="00F70217" w:rsidRPr="00B458BF" w:rsidRDefault="00F70217" w:rsidP="00F70217">
      <w:pPr>
        <w:pStyle w:val="a3"/>
        <w:tabs>
          <w:tab w:val="left" w:pos="1260"/>
        </w:tabs>
        <w:spacing w:after="60" w:line="276" w:lineRule="auto"/>
        <w:ind w:left="0" w:firstLine="284"/>
        <w:jc w:val="both"/>
        <w:rPr>
          <w:sz w:val="24"/>
          <w:szCs w:val="24"/>
        </w:rPr>
      </w:pPr>
      <w:r w:rsidRPr="00B458BF">
        <w:rPr>
          <w:sz w:val="24"/>
          <w:szCs w:val="24"/>
        </w:rPr>
        <w:t xml:space="preserve">- </w:t>
      </w:r>
      <w:r>
        <w:rPr>
          <w:sz w:val="24"/>
          <w:szCs w:val="24"/>
        </w:rPr>
        <w:t xml:space="preserve">установкой необходимого </w:t>
      </w:r>
      <w:r w:rsidRPr="00B458BF">
        <w:rPr>
          <w:sz w:val="24"/>
          <w:szCs w:val="24"/>
        </w:rPr>
        <w:t>оборудовани</w:t>
      </w:r>
      <w:r>
        <w:rPr>
          <w:sz w:val="24"/>
          <w:szCs w:val="24"/>
        </w:rPr>
        <w:t>я</w:t>
      </w:r>
      <w:r w:rsidRPr="00B458BF">
        <w:rPr>
          <w:sz w:val="24"/>
          <w:szCs w:val="24"/>
        </w:rPr>
        <w:t xml:space="preserve"> и </w:t>
      </w:r>
      <w:r>
        <w:rPr>
          <w:sz w:val="24"/>
          <w:szCs w:val="24"/>
        </w:rPr>
        <w:t xml:space="preserve">его </w:t>
      </w:r>
      <w:r w:rsidRPr="00B458BF">
        <w:rPr>
          <w:sz w:val="24"/>
          <w:szCs w:val="24"/>
        </w:rPr>
        <w:t>подключен</w:t>
      </w:r>
      <w:r>
        <w:rPr>
          <w:sz w:val="24"/>
          <w:szCs w:val="24"/>
        </w:rPr>
        <w:t>ием</w:t>
      </w:r>
      <w:r w:rsidRPr="00B458BF">
        <w:rPr>
          <w:sz w:val="24"/>
          <w:szCs w:val="24"/>
        </w:rPr>
        <w:t xml:space="preserve"> к сети Интернет.</w:t>
      </w:r>
    </w:p>
    <w:p w:rsidR="00F70217" w:rsidRPr="00B458BF" w:rsidRDefault="00F70217" w:rsidP="00F70217">
      <w:pPr>
        <w:pStyle w:val="a3"/>
        <w:tabs>
          <w:tab w:val="left" w:pos="1260"/>
        </w:tabs>
        <w:spacing w:after="60" w:line="276" w:lineRule="auto"/>
        <w:ind w:left="0" w:firstLine="284"/>
        <w:jc w:val="both"/>
        <w:rPr>
          <w:sz w:val="24"/>
          <w:szCs w:val="24"/>
        </w:rPr>
      </w:pPr>
      <w:r>
        <w:rPr>
          <w:sz w:val="24"/>
          <w:szCs w:val="24"/>
        </w:rPr>
        <w:lastRenderedPageBreak/>
        <w:t xml:space="preserve">При этом задача создания </w:t>
      </w:r>
      <w:r w:rsidRPr="00B458BF">
        <w:rPr>
          <w:sz w:val="24"/>
          <w:szCs w:val="24"/>
        </w:rPr>
        <w:t xml:space="preserve">условий для обучения детей с ограниченными возможностями здоровья и детей-инвалидов </w:t>
      </w:r>
      <w:r>
        <w:rPr>
          <w:sz w:val="24"/>
          <w:szCs w:val="24"/>
        </w:rPr>
        <w:t xml:space="preserve">решается </w:t>
      </w:r>
      <w:r w:rsidRPr="00B458BF">
        <w:rPr>
          <w:sz w:val="24"/>
          <w:szCs w:val="24"/>
        </w:rPr>
        <w:t xml:space="preserve">Правительством Самарской области </w:t>
      </w:r>
      <w:r>
        <w:rPr>
          <w:sz w:val="24"/>
          <w:szCs w:val="24"/>
        </w:rPr>
        <w:t xml:space="preserve">комплексно. </w:t>
      </w:r>
    </w:p>
    <w:p w:rsidR="00F70217" w:rsidRPr="007316F6" w:rsidRDefault="00F70217" w:rsidP="00F70217">
      <w:pPr>
        <w:pStyle w:val="a3"/>
        <w:tabs>
          <w:tab w:val="left" w:pos="1260"/>
        </w:tabs>
        <w:spacing w:after="60" w:line="276" w:lineRule="auto"/>
        <w:ind w:left="0" w:firstLine="284"/>
        <w:jc w:val="both"/>
        <w:rPr>
          <w:b/>
          <w:i/>
          <w:sz w:val="24"/>
          <w:szCs w:val="24"/>
        </w:rPr>
      </w:pPr>
      <w:r w:rsidRPr="007316F6">
        <w:rPr>
          <w:b/>
          <w:i/>
          <w:sz w:val="24"/>
          <w:szCs w:val="24"/>
        </w:rPr>
        <w:t>пп.4.1.5. Организация и проведение капитальных ремонтных работ и работ по реконструкции зданий общеобразовательных учреждений, в том числе преодоление аварийности школьных зданий с обеспечением финансирования за счет средств федерального бюджета</w:t>
      </w:r>
    </w:p>
    <w:p w:rsidR="00F70217" w:rsidRDefault="00F70217" w:rsidP="00F70217">
      <w:pPr>
        <w:pStyle w:val="a3"/>
        <w:tabs>
          <w:tab w:val="left" w:pos="1260"/>
        </w:tabs>
        <w:spacing w:after="60" w:line="276" w:lineRule="auto"/>
        <w:ind w:left="0" w:firstLine="284"/>
        <w:jc w:val="both"/>
        <w:rPr>
          <w:sz w:val="24"/>
          <w:szCs w:val="24"/>
        </w:rPr>
      </w:pPr>
      <w:r w:rsidRPr="00FB7581">
        <w:rPr>
          <w:sz w:val="24"/>
          <w:szCs w:val="24"/>
        </w:rPr>
        <w:t xml:space="preserve">В </w:t>
      </w:r>
      <w:r>
        <w:rPr>
          <w:sz w:val="24"/>
          <w:szCs w:val="24"/>
        </w:rPr>
        <w:t xml:space="preserve">Самарской области </w:t>
      </w:r>
      <w:r w:rsidRPr="00FB7581">
        <w:rPr>
          <w:sz w:val="24"/>
          <w:szCs w:val="24"/>
        </w:rPr>
        <w:t xml:space="preserve">реализуется система мер по предотвращению аварийных ситуаций в зданиях образовательных учреждений </w:t>
      </w:r>
      <w:r>
        <w:rPr>
          <w:sz w:val="24"/>
          <w:szCs w:val="24"/>
        </w:rPr>
        <w:t>региона</w:t>
      </w:r>
      <w:r w:rsidRPr="00FB7581">
        <w:rPr>
          <w:sz w:val="24"/>
          <w:szCs w:val="24"/>
        </w:rPr>
        <w:t xml:space="preserve">, направленная на выявление зданий образовательных учреждений, требующих по результатам технических заключений проведения капитального ремонта в целях восстановления эксплуатационных показателей их конструктивных элементов. </w:t>
      </w:r>
    </w:p>
    <w:p w:rsidR="00F70217" w:rsidRPr="00AB2FD3" w:rsidRDefault="00F70217" w:rsidP="00AB2FD3">
      <w:pPr>
        <w:pStyle w:val="a3"/>
        <w:tabs>
          <w:tab w:val="left" w:pos="1260"/>
        </w:tabs>
        <w:spacing w:after="60" w:line="276" w:lineRule="auto"/>
        <w:ind w:left="0" w:firstLine="284"/>
        <w:jc w:val="both"/>
        <w:rPr>
          <w:sz w:val="24"/>
          <w:szCs w:val="24"/>
        </w:rPr>
      </w:pPr>
      <w:r w:rsidRPr="00FB7581">
        <w:rPr>
          <w:sz w:val="24"/>
          <w:szCs w:val="24"/>
        </w:rPr>
        <w:t>В</w:t>
      </w:r>
      <w:r>
        <w:rPr>
          <w:sz w:val="24"/>
          <w:szCs w:val="24"/>
        </w:rPr>
        <w:t xml:space="preserve"> 201</w:t>
      </w:r>
      <w:r w:rsidR="00AB2FD3">
        <w:rPr>
          <w:sz w:val="24"/>
          <w:szCs w:val="24"/>
        </w:rPr>
        <w:t>1 году были проведены работы по выявлению</w:t>
      </w:r>
      <w:r w:rsidR="00AB2FD3" w:rsidRPr="00AB2FD3">
        <w:rPr>
          <w:sz w:val="24"/>
          <w:szCs w:val="24"/>
        </w:rPr>
        <w:t xml:space="preserve"> </w:t>
      </w:r>
      <w:r w:rsidR="00AB2FD3">
        <w:rPr>
          <w:sz w:val="24"/>
          <w:szCs w:val="24"/>
        </w:rPr>
        <w:t xml:space="preserve">учреждений, </w:t>
      </w:r>
      <w:r w:rsidR="00AB2FD3" w:rsidRPr="0045693E">
        <w:rPr>
          <w:sz w:val="24"/>
          <w:szCs w:val="24"/>
        </w:rPr>
        <w:t>требующих проведения капитального ремонта</w:t>
      </w:r>
      <w:r w:rsidR="00AB2FD3">
        <w:rPr>
          <w:sz w:val="24"/>
          <w:szCs w:val="24"/>
        </w:rPr>
        <w:t xml:space="preserve"> и противоаварийных мероприятий</w:t>
      </w:r>
      <w:r w:rsidR="00AB2FD3" w:rsidRPr="0045693E">
        <w:rPr>
          <w:sz w:val="24"/>
          <w:szCs w:val="24"/>
        </w:rPr>
        <w:t xml:space="preserve"> </w:t>
      </w:r>
      <w:r w:rsidRPr="00AB2FD3">
        <w:rPr>
          <w:sz w:val="24"/>
          <w:szCs w:val="24"/>
        </w:rPr>
        <w:t xml:space="preserve"> и выявле</w:t>
      </w:r>
      <w:r w:rsidR="00AB2FD3">
        <w:rPr>
          <w:sz w:val="24"/>
          <w:szCs w:val="24"/>
        </w:rPr>
        <w:t>но 5  зданий.</w:t>
      </w:r>
    </w:p>
    <w:p w:rsidR="00F70217" w:rsidRDefault="00AB2FD3" w:rsidP="00F70217">
      <w:pPr>
        <w:pStyle w:val="a3"/>
        <w:tabs>
          <w:tab w:val="left" w:pos="1260"/>
        </w:tabs>
        <w:spacing w:after="60" w:line="276" w:lineRule="auto"/>
        <w:ind w:left="0" w:firstLine="284"/>
        <w:jc w:val="both"/>
        <w:rPr>
          <w:sz w:val="24"/>
          <w:szCs w:val="24"/>
        </w:rPr>
      </w:pPr>
      <w:r>
        <w:rPr>
          <w:sz w:val="24"/>
          <w:szCs w:val="24"/>
        </w:rPr>
        <w:t xml:space="preserve">Муниципальным районом Кинельский </w:t>
      </w:r>
      <w:r w:rsidR="00F70217" w:rsidRPr="00FB7581">
        <w:rPr>
          <w:sz w:val="24"/>
          <w:szCs w:val="24"/>
        </w:rPr>
        <w:t xml:space="preserve"> ведется работа по подготовке необходимой документации, которая послужит обоснованием для дальнейшего выделения из областного бюджета финансовых средств на указанные цели. На основании подготовленной администрациями муниципальных образований Самарской области документации министерством образования и науки Самарской области </w:t>
      </w:r>
      <w:r w:rsidR="00F70217">
        <w:rPr>
          <w:sz w:val="24"/>
          <w:szCs w:val="24"/>
        </w:rPr>
        <w:t xml:space="preserve">в 2012 году </w:t>
      </w:r>
      <w:r w:rsidR="00F70217" w:rsidRPr="00FB7581">
        <w:rPr>
          <w:sz w:val="24"/>
          <w:szCs w:val="24"/>
        </w:rPr>
        <w:t>будет разработан нормативный правовой акт, которым будет утверждено расходное обязательство Самарской области по предоставлению муниципальным образованиям Самарской области субсидий на проведение противоаварийных мероприятий и капитального ремонта в зданиях образовательных учреждений.</w:t>
      </w:r>
    </w:p>
    <w:p w:rsidR="00F70217" w:rsidRPr="007316F6" w:rsidRDefault="00F70217" w:rsidP="00F70217">
      <w:pPr>
        <w:pStyle w:val="a3"/>
        <w:tabs>
          <w:tab w:val="left" w:pos="1260"/>
        </w:tabs>
        <w:spacing w:after="60" w:line="276" w:lineRule="auto"/>
        <w:ind w:left="0" w:firstLine="284"/>
        <w:jc w:val="both"/>
        <w:rPr>
          <w:sz w:val="24"/>
          <w:szCs w:val="24"/>
        </w:rPr>
      </w:pPr>
    </w:p>
    <w:p w:rsidR="00F70217" w:rsidRPr="00192985" w:rsidRDefault="00F70217" w:rsidP="00F70217">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t>Эффекты реализации направлении в 2011 году.</w:t>
      </w:r>
    </w:p>
    <w:p w:rsidR="00F70217" w:rsidRDefault="00F70217" w:rsidP="00F70217">
      <w:pPr>
        <w:tabs>
          <w:tab w:val="left" w:pos="1260"/>
        </w:tabs>
        <w:spacing w:after="60"/>
        <w:ind w:firstLine="284"/>
        <w:jc w:val="both"/>
        <w:rPr>
          <w:rFonts w:ascii="Times New Roman" w:hAnsi="Times New Roman"/>
          <w:sz w:val="24"/>
          <w:szCs w:val="24"/>
        </w:rPr>
      </w:pPr>
      <w:r w:rsidRPr="004704DB">
        <w:rPr>
          <w:rFonts w:ascii="Times New Roman" w:hAnsi="Times New Roman"/>
          <w:sz w:val="24"/>
          <w:szCs w:val="24"/>
        </w:rPr>
        <w:t xml:space="preserve">В 2011 году 100% детей с ограниченными возможностями здоровья обучались в образовательных учреждениях в соответствии с </w:t>
      </w:r>
      <w:r w:rsidRPr="00B458BF">
        <w:rPr>
          <w:rFonts w:ascii="Times New Roman" w:hAnsi="Times New Roman"/>
          <w:sz w:val="24"/>
          <w:szCs w:val="24"/>
        </w:rPr>
        <w:t>рекомендациями психолого-медико-педагогических комиссий в избранной форме</w:t>
      </w:r>
      <w:r w:rsidRPr="004704DB">
        <w:rPr>
          <w:rFonts w:ascii="Times New Roman" w:hAnsi="Times New Roman"/>
          <w:sz w:val="24"/>
          <w:szCs w:val="24"/>
        </w:rPr>
        <w:t>.</w:t>
      </w:r>
    </w:p>
    <w:p w:rsidR="00F70217" w:rsidRPr="004704DB" w:rsidRDefault="00F70217" w:rsidP="00F70217">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С учетом ранее реализованных мероприятий в 2011 году </w:t>
      </w:r>
      <w:r w:rsidR="00AB2FD3">
        <w:rPr>
          <w:rFonts w:ascii="Times New Roman" w:hAnsi="Times New Roman"/>
          <w:sz w:val="24"/>
          <w:szCs w:val="24"/>
        </w:rPr>
        <w:t>7</w:t>
      </w:r>
      <w:r>
        <w:rPr>
          <w:rFonts w:ascii="Times New Roman" w:hAnsi="Times New Roman"/>
          <w:sz w:val="24"/>
          <w:szCs w:val="24"/>
        </w:rPr>
        <w:t>0 %</w:t>
      </w:r>
      <w:r w:rsidRPr="006A4F3B">
        <w:rPr>
          <w:rFonts w:ascii="Times New Roman" w:hAnsi="Times New Roman"/>
          <w:sz w:val="24"/>
          <w:szCs w:val="24"/>
        </w:rPr>
        <w:t xml:space="preserve"> дет</w:t>
      </w:r>
      <w:r>
        <w:rPr>
          <w:rFonts w:ascii="Times New Roman" w:hAnsi="Times New Roman"/>
          <w:sz w:val="24"/>
          <w:szCs w:val="24"/>
        </w:rPr>
        <w:t>ей</w:t>
      </w:r>
      <w:r w:rsidRPr="006A4F3B">
        <w:rPr>
          <w:rFonts w:ascii="Times New Roman" w:hAnsi="Times New Roman"/>
          <w:sz w:val="24"/>
          <w:szCs w:val="24"/>
        </w:rPr>
        <w:t>-инвалид</w:t>
      </w:r>
      <w:r>
        <w:rPr>
          <w:rFonts w:ascii="Times New Roman" w:hAnsi="Times New Roman"/>
          <w:sz w:val="24"/>
          <w:szCs w:val="24"/>
        </w:rPr>
        <w:t>ов</w:t>
      </w:r>
      <w:r w:rsidRPr="006A4F3B">
        <w:rPr>
          <w:rFonts w:ascii="Times New Roman" w:hAnsi="Times New Roman"/>
          <w:sz w:val="24"/>
          <w:szCs w:val="24"/>
        </w:rPr>
        <w:t>, обучающи</w:t>
      </w:r>
      <w:r>
        <w:rPr>
          <w:rFonts w:ascii="Times New Roman" w:hAnsi="Times New Roman"/>
          <w:sz w:val="24"/>
          <w:szCs w:val="24"/>
        </w:rPr>
        <w:t>х</w:t>
      </w:r>
      <w:r w:rsidRPr="006A4F3B">
        <w:rPr>
          <w:rFonts w:ascii="Times New Roman" w:hAnsi="Times New Roman"/>
          <w:sz w:val="24"/>
          <w:szCs w:val="24"/>
        </w:rPr>
        <w:t>ся на дому и имеющи</w:t>
      </w:r>
      <w:r>
        <w:rPr>
          <w:rFonts w:ascii="Times New Roman" w:hAnsi="Times New Roman"/>
          <w:sz w:val="24"/>
          <w:szCs w:val="24"/>
        </w:rPr>
        <w:t>х</w:t>
      </w:r>
      <w:r w:rsidRPr="006A4F3B">
        <w:rPr>
          <w:rFonts w:ascii="Times New Roman" w:hAnsi="Times New Roman"/>
          <w:sz w:val="24"/>
          <w:szCs w:val="24"/>
        </w:rPr>
        <w:t xml:space="preserve"> показания к обучению в дистанционной форме, включены в систему дистанционного образования.</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192985" w:rsidRDefault="00F70217" w:rsidP="00F70217">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t xml:space="preserve">Проблемные вопросы реализации направления. </w:t>
      </w:r>
    </w:p>
    <w:p w:rsidR="00F70217" w:rsidRPr="006A4F3B" w:rsidRDefault="00F70217" w:rsidP="00F70217">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При организации дистанционного образования детей-инвалидов по месту жительства ребенка может возникнуть проблема нехватки оборудования нового рабочего места учителю. </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192985" w:rsidRDefault="00F70217" w:rsidP="00F70217">
      <w:pPr>
        <w:numPr>
          <w:ilvl w:val="0"/>
          <w:numId w:val="4"/>
        </w:numPr>
        <w:tabs>
          <w:tab w:val="left" w:pos="1260"/>
        </w:tabs>
        <w:spacing w:after="60"/>
        <w:ind w:left="0" w:firstLine="284"/>
        <w:jc w:val="both"/>
        <w:rPr>
          <w:rFonts w:ascii="Times New Roman" w:hAnsi="Times New Roman"/>
          <w:b/>
          <w:i/>
          <w:sz w:val="28"/>
          <w:szCs w:val="28"/>
        </w:rPr>
      </w:pPr>
      <w:r w:rsidRPr="00192985">
        <w:rPr>
          <w:rFonts w:ascii="Times New Roman" w:hAnsi="Times New Roman"/>
          <w:b/>
          <w:i/>
          <w:sz w:val="28"/>
          <w:szCs w:val="28"/>
        </w:rPr>
        <w:lastRenderedPageBreak/>
        <w:t xml:space="preserve"> Задачи и планируемые показатели на следующий календарный год по реализации направления.</w:t>
      </w:r>
    </w:p>
    <w:p w:rsidR="00F70217" w:rsidRPr="004704DB" w:rsidRDefault="00F70217" w:rsidP="00F70217">
      <w:pPr>
        <w:tabs>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Финансовое обеспечение образования детей с ограниченными возможностями здоров</w:t>
      </w:r>
      <w:r>
        <w:rPr>
          <w:rFonts w:ascii="Times New Roman" w:hAnsi="Times New Roman"/>
          <w:sz w:val="24"/>
          <w:szCs w:val="24"/>
        </w:rPr>
        <w:t>ья в соответствии с нормативами.</w:t>
      </w:r>
    </w:p>
    <w:p w:rsidR="00F70217" w:rsidRDefault="00F70217" w:rsidP="00F70217">
      <w:pPr>
        <w:tabs>
          <w:tab w:val="left" w:pos="1260"/>
        </w:tabs>
        <w:spacing w:after="60"/>
        <w:ind w:firstLine="284"/>
        <w:jc w:val="both"/>
        <w:rPr>
          <w:rFonts w:ascii="Times New Roman" w:hAnsi="Times New Roman"/>
          <w:sz w:val="24"/>
          <w:szCs w:val="24"/>
        </w:rPr>
      </w:pPr>
      <w:r w:rsidRPr="006A4F3B">
        <w:rPr>
          <w:rFonts w:ascii="Times New Roman" w:hAnsi="Times New Roman"/>
          <w:sz w:val="24"/>
          <w:szCs w:val="24"/>
        </w:rPr>
        <w:t xml:space="preserve">Включение в систему дистанционного </w:t>
      </w:r>
      <w:r>
        <w:rPr>
          <w:rFonts w:ascii="Times New Roman" w:hAnsi="Times New Roman"/>
          <w:sz w:val="24"/>
          <w:szCs w:val="24"/>
        </w:rPr>
        <w:t>обучения всех желающих детей –инвалидов.</w:t>
      </w:r>
    </w:p>
    <w:p w:rsidR="00F70217" w:rsidRPr="005E3635" w:rsidRDefault="00F70217" w:rsidP="00F70217">
      <w:pPr>
        <w:tabs>
          <w:tab w:val="left" w:pos="1260"/>
        </w:tabs>
        <w:spacing w:after="60"/>
        <w:ind w:firstLine="284"/>
        <w:jc w:val="both"/>
        <w:rPr>
          <w:rFonts w:ascii="Times New Roman" w:hAnsi="Times New Roman"/>
          <w:sz w:val="28"/>
          <w:szCs w:val="28"/>
        </w:rPr>
      </w:pPr>
      <w:r w:rsidRPr="005E3635">
        <w:rPr>
          <w:rFonts w:ascii="Times New Roman" w:hAnsi="Times New Roman"/>
          <w:b/>
          <w:i/>
          <w:sz w:val="28"/>
          <w:szCs w:val="28"/>
        </w:rPr>
        <w:t>Анализ количественных показателей мониторинга реализации инициативы по направлению.</w:t>
      </w:r>
    </w:p>
    <w:p w:rsidR="00F70217" w:rsidRPr="00032D08" w:rsidRDefault="00F70217" w:rsidP="00F70217">
      <w:pPr>
        <w:tabs>
          <w:tab w:val="left" w:pos="1260"/>
        </w:tabs>
        <w:spacing w:after="60"/>
        <w:ind w:left="284"/>
        <w:jc w:val="both"/>
        <w:rPr>
          <w:rFonts w:ascii="Times New Roman" w:hAnsi="Times New Roman"/>
          <w:sz w:val="24"/>
          <w:szCs w:val="24"/>
        </w:rPr>
      </w:pPr>
      <w:r w:rsidRPr="00032D08">
        <w:rPr>
          <w:rFonts w:ascii="Times New Roman" w:hAnsi="Times New Roman"/>
          <w:sz w:val="24"/>
          <w:szCs w:val="24"/>
        </w:rPr>
        <w:t>Статистическая форма ННШ-С содержит 29 параметр</w:t>
      </w:r>
      <w:r>
        <w:rPr>
          <w:rFonts w:ascii="Times New Roman" w:hAnsi="Times New Roman"/>
          <w:sz w:val="24"/>
          <w:szCs w:val="24"/>
        </w:rPr>
        <w:t>ов</w:t>
      </w:r>
      <w:r w:rsidRPr="00032D08">
        <w:rPr>
          <w:rFonts w:ascii="Times New Roman" w:hAnsi="Times New Roman"/>
          <w:sz w:val="24"/>
          <w:szCs w:val="24"/>
        </w:rPr>
        <w:t xml:space="preserve"> реализации направления </w:t>
      </w:r>
      <w:r w:rsidRPr="00032D08">
        <w:rPr>
          <w:rFonts w:ascii="Times New Roman" w:hAnsi="Times New Roman"/>
          <w:b/>
          <w:sz w:val="24"/>
          <w:szCs w:val="24"/>
        </w:rPr>
        <w:t>«Изменение школьной инфраструктуры»</w:t>
      </w:r>
      <w:r>
        <w:rPr>
          <w:rFonts w:ascii="Times New Roman" w:hAnsi="Times New Roman"/>
          <w:sz w:val="24"/>
          <w:szCs w:val="24"/>
        </w:rPr>
        <w:t xml:space="preserve"> в 2011 году. Из них, 18  показателя</w:t>
      </w:r>
      <w:r w:rsidRPr="00032D08">
        <w:rPr>
          <w:rFonts w:ascii="Times New Roman" w:hAnsi="Times New Roman"/>
          <w:sz w:val="24"/>
          <w:szCs w:val="24"/>
        </w:rPr>
        <w:t xml:space="preserve"> (75,9 %)</w:t>
      </w:r>
      <w:r>
        <w:rPr>
          <w:rFonts w:ascii="Times New Roman" w:hAnsi="Times New Roman"/>
          <w:sz w:val="24"/>
          <w:szCs w:val="24"/>
        </w:rPr>
        <w:t xml:space="preserve"> </w:t>
      </w:r>
      <w:r w:rsidRPr="00032D08">
        <w:rPr>
          <w:rFonts w:ascii="Times New Roman" w:hAnsi="Times New Roman"/>
          <w:sz w:val="24"/>
          <w:szCs w:val="24"/>
        </w:rPr>
        <w:t>сопоставимы с</w:t>
      </w:r>
      <w:r>
        <w:rPr>
          <w:rFonts w:ascii="Times New Roman" w:hAnsi="Times New Roman"/>
          <w:sz w:val="24"/>
          <w:szCs w:val="24"/>
        </w:rPr>
        <w:t xml:space="preserve"> показателями 2010.</w:t>
      </w:r>
    </w:p>
    <w:p w:rsidR="00AB2FD3" w:rsidRDefault="00F70217" w:rsidP="00AB2FD3">
      <w:pPr>
        <w:tabs>
          <w:tab w:val="left" w:pos="1260"/>
        </w:tabs>
        <w:spacing w:after="60"/>
        <w:ind w:left="284"/>
        <w:jc w:val="both"/>
        <w:rPr>
          <w:rFonts w:ascii="Times New Roman" w:hAnsi="Times New Roman"/>
          <w:sz w:val="24"/>
          <w:szCs w:val="24"/>
        </w:rPr>
      </w:pPr>
      <w:r>
        <w:rPr>
          <w:rFonts w:ascii="Times New Roman" w:hAnsi="Times New Roman"/>
          <w:sz w:val="24"/>
          <w:szCs w:val="24"/>
        </w:rPr>
        <w:t>П</w:t>
      </w:r>
      <w:r w:rsidRPr="00032D08">
        <w:rPr>
          <w:rFonts w:ascii="Times New Roman" w:hAnsi="Times New Roman"/>
          <w:sz w:val="24"/>
          <w:szCs w:val="24"/>
        </w:rPr>
        <w:t>ози</w:t>
      </w:r>
      <w:r w:rsidR="00B712FC">
        <w:rPr>
          <w:rFonts w:ascii="Times New Roman" w:hAnsi="Times New Roman"/>
          <w:sz w:val="24"/>
          <w:szCs w:val="24"/>
        </w:rPr>
        <w:t>тивная динамика отмечается по 112</w:t>
      </w:r>
      <w:r w:rsidRPr="00032D08">
        <w:rPr>
          <w:rFonts w:ascii="Times New Roman" w:hAnsi="Times New Roman"/>
          <w:sz w:val="24"/>
          <w:szCs w:val="24"/>
        </w:rPr>
        <w:t xml:space="preserve"> </w:t>
      </w:r>
      <w:r w:rsidR="00B712FC">
        <w:rPr>
          <w:rFonts w:ascii="Times New Roman" w:hAnsi="Times New Roman"/>
          <w:sz w:val="24"/>
          <w:szCs w:val="24"/>
        </w:rPr>
        <w:t>(75</w:t>
      </w:r>
      <w:r w:rsidRPr="00032D08">
        <w:rPr>
          <w:rFonts w:ascii="Times New Roman" w:hAnsi="Times New Roman"/>
          <w:sz w:val="24"/>
          <w:szCs w:val="24"/>
        </w:rPr>
        <w:t xml:space="preserve"> %</w:t>
      </w:r>
      <w:r>
        <w:rPr>
          <w:rFonts w:ascii="Times New Roman" w:hAnsi="Times New Roman"/>
          <w:sz w:val="24"/>
          <w:szCs w:val="24"/>
        </w:rPr>
        <w:t xml:space="preserve">) </w:t>
      </w:r>
      <w:r w:rsidRPr="00032D08">
        <w:rPr>
          <w:rFonts w:ascii="Times New Roman" w:hAnsi="Times New Roman"/>
          <w:sz w:val="24"/>
          <w:szCs w:val="24"/>
        </w:rPr>
        <w:t>показателям</w:t>
      </w:r>
      <w:r w:rsidR="00B712FC">
        <w:rPr>
          <w:rFonts w:ascii="Times New Roman" w:hAnsi="Times New Roman"/>
          <w:sz w:val="24"/>
          <w:szCs w:val="24"/>
        </w:rPr>
        <w:t xml:space="preserve"> из 16</w:t>
      </w:r>
      <w:r>
        <w:rPr>
          <w:rFonts w:ascii="Times New Roman" w:hAnsi="Times New Roman"/>
          <w:sz w:val="24"/>
          <w:szCs w:val="24"/>
        </w:rPr>
        <w:t>,</w:t>
      </w:r>
      <w:r w:rsidR="00AB2FD3" w:rsidRPr="00AB2FD3">
        <w:rPr>
          <w:rFonts w:ascii="Times New Roman" w:hAnsi="Times New Roman"/>
          <w:sz w:val="24"/>
          <w:szCs w:val="24"/>
          <w:u w:val="single"/>
        </w:rPr>
        <w:t xml:space="preserve"> </w:t>
      </w:r>
      <w:r w:rsidR="00B712FC">
        <w:rPr>
          <w:rFonts w:ascii="Times New Roman" w:hAnsi="Times New Roman"/>
          <w:sz w:val="24"/>
          <w:szCs w:val="24"/>
          <w:u w:val="single"/>
        </w:rPr>
        <w:t xml:space="preserve"> </w:t>
      </w:r>
      <w:r w:rsidR="00AB2FD3" w:rsidRPr="000B2F6C">
        <w:rPr>
          <w:rFonts w:ascii="Times New Roman" w:hAnsi="Times New Roman"/>
          <w:sz w:val="24"/>
          <w:szCs w:val="24"/>
          <w:u w:val="single"/>
        </w:rPr>
        <w:t>Негативная динамика</w:t>
      </w:r>
      <w:r w:rsidR="00B712FC">
        <w:rPr>
          <w:rFonts w:ascii="Times New Roman" w:hAnsi="Times New Roman"/>
          <w:sz w:val="24"/>
          <w:szCs w:val="24"/>
        </w:rPr>
        <w:t xml:space="preserve"> по 4</w:t>
      </w:r>
      <w:r w:rsidR="00AB2FD3">
        <w:rPr>
          <w:rFonts w:ascii="Times New Roman" w:hAnsi="Times New Roman"/>
          <w:sz w:val="24"/>
          <w:szCs w:val="24"/>
        </w:rPr>
        <w:t xml:space="preserve"> показателям</w:t>
      </w:r>
      <w:r w:rsidR="00B712FC">
        <w:rPr>
          <w:rFonts w:ascii="Times New Roman" w:hAnsi="Times New Roman"/>
          <w:sz w:val="24"/>
          <w:szCs w:val="24"/>
        </w:rPr>
        <w:t xml:space="preserve"> ( 25</w:t>
      </w:r>
      <w:r w:rsidR="00AB2FD3" w:rsidRPr="00032D08">
        <w:rPr>
          <w:rFonts w:ascii="Times New Roman" w:hAnsi="Times New Roman"/>
          <w:sz w:val="24"/>
          <w:szCs w:val="24"/>
        </w:rPr>
        <w:t xml:space="preserve"> %):</w:t>
      </w:r>
    </w:p>
    <w:p w:rsidR="00F70217" w:rsidRDefault="00F70217" w:rsidP="00F70217">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Y="95"/>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0028"/>
        <w:gridCol w:w="1265"/>
        <w:gridCol w:w="1490"/>
        <w:gridCol w:w="1496"/>
      </w:tblGrid>
      <w:tr w:rsidR="00F70217" w:rsidRPr="00923968" w:rsidTr="00F70217">
        <w:tc>
          <w:tcPr>
            <w:tcW w:w="815" w:type="dxa"/>
          </w:tcPr>
          <w:p w:rsidR="00F70217" w:rsidRPr="00923968" w:rsidRDefault="00F70217" w:rsidP="00F70217">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 пп.</w:t>
            </w:r>
          </w:p>
        </w:tc>
        <w:tc>
          <w:tcPr>
            <w:tcW w:w="10028" w:type="dxa"/>
          </w:tcPr>
          <w:p w:rsidR="00F70217" w:rsidRPr="00923968" w:rsidRDefault="00F70217" w:rsidP="00F70217">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Наименование показателя</w:t>
            </w:r>
          </w:p>
        </w:tc>
        <w:tc>
          <w:tcPr>
            <w:tcW w:w="1265" w:type="dxa"/>
          </w:tcPr>
          <w:p w:rsidR="00F70217" w:rsidRPr="00923968" w:rsidRDefault="00F70217" w:rsidP="00F70217">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2010</w:t>
            </w:r>
          </w:p>
        </w:tc>
        <w:tc>
          <w:tcPr>
            <w:tcW w:w="1490" w:type="dxa"/>
          </w:tcPr>
          <w:p w:rsidR="00F70217" w:rsidRPr="00923968" w:rsidRDefault="00F70217" w:rsidP="00F70217">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2011</w:t>
            </w:r>
          </w:p>
        </w:tc>
        <w:tc>
          <w:tcPr>
            <w:tcW w:w="1496" w:type="dxa"/>
          </w:tcPr>
          <w:p w:rsidR="00F70217" w:rsidRPr="00923968" w:rsidRDefault="00F70217" w:rsidP="00F70217">
            <w:pPr>
              <w:spacing w:after="0" w:line="240" w:lineRule="auto"/>
              <w:contextualSpacing/>
              <w:jc w:val="center"/>
              <w:rPr>
                <w:rFonts w:ascii="Times New Roman" w:hAnsi="Times New Roman"/>
                <w:b/>
                <w:sz w:val="24"/>
                <w:szCs w:val="24"/>
              </w:rPr>
            </w:pPr>
            <w:r w:rsidRPr="00923968">
              <w:rPr>
                <w:rFonts w:ascii="Times New Roman" w:hAnsi="Times New Roman"/>
                <w:b/>
                <w:sz w:val="24"/>
                <w:szCs w:val="24"/>
              </w:rPr>
              <w:t xml:space="preserve">Динамика </w:t>
            </w:r>
          </w:p>
        </w:tc>
      </w:tr>
      <w:tr w:rsidR="00F70217" w:rsidRPr="00923968" w:rsidTr="00F70217">
        <w:tc>
          <w:tcPr>
            <w:tcW w:w="815"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5.3</w:t>
            </w:r>
          </w:p>
        </w:tc>
        <w:tc>
          <w:tcPr>
            <w:tcW w:w="10028"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w:t>
            </w:r>
          </w:p>
        </w:tc>
        <w:tc>
          <w:tcPr>
            <w:tcW w:w="1265"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21,64</w:t>
            </w:r>
            <w:r w:rsidR="00F70217" w:rsidRPr="00923968">
              <w:rPr>
                <w:rFonts w:ascii="Times New Roman" w:hAnsi="Times New Roman"/>
                <w:sz w:val="24"/>
                <w:szCs w:val="24"/>
              </w:rPr>
              <w:t xml:space="preserve"> </w:t>
            </w:r>
            <w:r w:rsidR="00F70217">
              <w:rPr>
                <w:rFonts w:ascii="Times New Roman" w:hAnsi="Times New Roman"/>
                <w:sz w:val="24"/>
                <w:szCs w:val="24"/>
              </w:rPr>
              <w:t>чел.</w:t>
            </w:r>
          </w:p>
        </w:tc>
        <w:tc>
          <w:tcPr>
            <w:tcW w:w="1490"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16,87</w:t>
            </w:r>
            <w:r w:rsidR="00F70217" w:rsidRPr="00923968">
              <w:rPr>
                <w:rFonts w:ascii="Times New Roman" w:hAnsi="Times New Roman"/>
                <w:sz w:val="24"/>
                <w:szCs w:val="24"/>
              </w:rPr>
              <w:t xml:space="preserve"> </w:t>
            </w:r>
            <w:r w:rsidR="00F70217">
              <w:rPr>
                <w:rFonts w:ascii="Times New Roman" w:hAnsi="Times New Roman"/>
                <w:sz w:val="24"/>
                <w:szCs w:val="24"/>
              </w:rPr>
              <w:t>чел.</w:t>
            </w:r>
          </w:p>
        </w:tc>
        <w:tc>
          <w:tcPr>
            <w:tcW w:w="1496" w:type="dxa"/>
          </w:tcPr>
          <w:p w:rsidR="00F70217" w:rsidRPr="00923968" w:rsidRDefault="00AB2FD3" w:rsidP="00AB2FD3">
            <w:pPr>
              <w:spacing w:after="0" w:line="240" w:lineRule="auto"/>
              <w:contextualSpacing/>
              <w:jc w:val="both"/>
              <w:rPr>
                <w:rFonts w:ascii="Times New Roman" w:hAnsi="Times New Roman"/>
                <w:sz w:val="24"/>
                <w:szCs w:val="24"/>
              </w:rPr>
            </w:pPr>
            <w:r>
              <w:rPr>
                <w:rFonts w:ascii="Times New Roman" w:hAnsi="Times New Roman"/>
                <w:sz w:val="24"/>
                <w:szCs w:val="24"/>
              </w:rPr>
              <w:t>- 4,77</w:t>
            </w:r>
            <w:r w:rsidR="00F70217" w:rsidRPr="00923968">
              <w:rPr>
                <w:rFonts w:ascii="Times New Roman" w:hAnsi="Times New Roman"/>
                <w:sz w:val="24"/>
                <w:szCs w:val="24"/>
              </w:rPr>
              <w:t xml:space="preserve"> чел.</w:t>
            </w:r>
          </w:p>
        </w:tc>
      </w:tr>
      <w:tr w:rsidR="00F70217" w:rsidRPr="00923968" w:rsidTr="00F70217">
        <w:tc>
          <w:tcPr>
            <w:tcW w:w="15094" w:type="dxa"/>
            <w:gridSpan w:val="5"/>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w:t>
            </w:r>
          </w:p>
        </w:tc>
      </w:tr>
      <w:tr w:rsidR="00F70217" w:rsidRPr="00923968" w:rsidTr="00F70217">
        <w:tc>
          <w:tcPr>
            <w:tcW w:w="815"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5.5.4</w:t>
            </w:r>
          </w:p>
        </w:tc>
        <w:tc>
          <w:tcPr>
            <w:tcW w:w="10028" w:type="dxa"/>
          </w:tcPr>
          <w:p w:rsidR="00F70217" w:rsidRPr="00923968" w:rsidRDefault="00AB2FD3" w:rsidP="00F70217">
            <w:pPr>
              <w:spacing w:after="0" w:line="240" w:lineRule="auto"/>
              <w:contextualSpacing/>
              <w:jc w:val="right"/>
              <w:rPr>
                <w:rFonts w:ascii="Times New Roman" w:hAnsi="Times New Roman"/>
                <w:sz w:val="24"/>
                <w:szCs w:val="24"/>
              </w:rPr>
            </w:pPr>
            <w:r>
              <w:rPr>
                <w:rFonts w:ascii="Times New Roman" w:hAnsi="Times New Roman"/>
                <w:sz w:val="24"/>
                <w:szCs w:val="24"/>
              </w:rPr>
              <w:t>предоставлены от 41% до 6</w:t>
            </w:r>
            <w:r w:rsidR="00F70217" w:rsidRPr="00923968">
              <w:rPr>
                <w:rFonts w:ascii="Times New Roman" w:hAnsi="Times New Roman"/>
                <w:sz w:val="24"/>
                <w:szCs w:val="24"/>
              </w:rPr>
              <w:t>0% условий</w:t>
            </w:r>
          </w:p>
        </w:tc>
        <w:tc>
          <w:tcPr>
            <w:tcW w:w="1265"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22,62</w:t>
            </w:r>
            <w:r w:rsidR="00F70217" w:rsidRPr="00923968">
              <w:rPr>
                <w:rFonts w:ascii="Times New Roman" w:hAnsi="Times New Roman"/>
                <w:sz w:val="24"/>
                <w:szCs w:val="24"/>
              </w:rPr>
              <w:t xml:space="preserve"> %</w:t>
            </w:r>
          </w:p>
        </w:tc>
        <w:tc>
          <w:tcPr>
            <w:tcW w:w="1490"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34,72</w:t>
            </w:r>
            <w:r w:rsidR="00F70217" w:rsidRPr="00923968">
              <w:rPr>
                <w:rFonts w:ascii="Times New Roman" w:hAnsi="Times New Roman"/>
                <w:sz w:val="24"/>
                <w:szCs w:val="24"/>
              </w:rPr>
              <w:t xml:space="preserve"> %</w:t>
            </w:r>
          </w:p>
        </w:tc>
        <w:tc>
          <w:tcPr>
            <w:tcW w:w="1496"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12,1%</w:t>
            </w:r>
          </w:p>
        </w:tc>
      </w:tr>
      <w:tr w:rsidR="00F70217" w:rsidRPr="00923968" w:rsidTr="00F70217">
        <w:tc>
          <w:tcPr>
            <w:tcW w:w="815"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5.5.5</w:t>
            </w:r>
          </w:p>
        </w:tc>
        <w:tc>
          <w:tcPr>
            <w:tcW w:w="10028" w:type="dxa"/>
          </w:tcPr>
          <w:p w:rsidR="00F70217" w:rsidRPr="00923968" w:rsidRDefault="00F70217" w:rsidP="00F70217">
            <w:pPr>
              <w:spacing w:after="0" w:line="240" w:lineRule="auto"/>
              <w:contextualSpacing/>
              <w:jc w:val="right"/>
              <w:rPr>
                <w:rFonts w:ascii="Times New Roman" w:hAnsi="Times New Roman"/>
                <w:sz w:val="24"/>
                <w:szCs w:val="24"/>
              </w:rPr>
            </w:pPr>
            <w:r w:rsidRPr="00923968">
              <w:rPr>
                <w:rFonts w:ascii="Times New Roman" w:hAnsi="Times New Roman"/>
                <w:sz w:val="24"/>
                <w:szCs w:val="24"/>
              </w:rPr>
              <w:t>предоставлены от 81% до 100% условий</w:t>
            </w:r>
          </w:p>
        </w:tc>
        <w:tc>
          <w:tcPr>
            <w:tcW w:w="1265"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0</w:t>
            </w:r>
            <w:r w:rsidR="00F70217" w:rsidRPr="00923968">
              <w:rPr>
                <w:rFonts w:ascii="Times New Roman" w:hAnsi="Times New Roman"/>
                <w:sz w:val="24"/>
                <w:szCs w:val="24"/>
              </w:rPr>
              <w:t xml:space="preserve"> %</w:t>
            </w:r>
          </w:p>
        </w:tc>
        <w:tc>
          <w:tcPr>
            <w:tcW w:w="1490"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16,82</w:t>
            </w:r>
            <w:r w:rsidR="00F70217" w:rsidRPr="00923968">
              <w:rPr>
                <w:rFonts w:ascii="Times New Roman" w:hAnsi="Times New Roman"/>
                <w:sz w:val="24"/>
                <w:szCs w:val="24"/>
              </w:rPr>
              <w:t xml:space="preserve"> %</w:t>
            </w:r>
          </w:p>
        </w:tc>
        <w:tc>
          <w:tcPr>
            <w:tcW w:w="1496"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16,82</w:t>
            </w:r>
            <w:r w:rsidR="00F70217" w:rsidRPr="00923968">
              <w:rPr>
                <w:rFonts w:ascii="Times New Roman" w:hAnsi="Times New Roman"/>
                <w:sz w:val="24"/>
                <w:szCs w:val="24"/>
              </w:rPr>
              <w:t>%</w:t>
            </w:r>
          </w:p>
        </w:tc>
      </w:tr>
      <w:tr w:rsidR="00F70217" w:rsidRPr="00923968" w:rsidTr="00F70217">
        <w:tc>
          <w:tcPr>
            <w:tcW w:w="15094" w:type="dxa"/>
            <w:gridSpan w:val="5"/>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обучающихся (в общей численности обучающихся), которым обеспечена возможность пользоваться современными библиотеками и медиатеками, то есть имеющих ниже перечисленные условия:</w:t>
            </w:r>
          </w:p>
        </w:tc>
      </w:tr>
      <w:tr w:rsidR="00F70217" w:rsidRPr="00923968" w:rsidTr="00F70217">
        <w:tc>
          <w:tcPr>
            <w:tcW w:w="815"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5.6.1</w:t>
            </w:r>
          </w:p>
        </w:tc>
        <w:tc>
          <w:tcPr>
            <w:tcW w:w="10028" w:type="dxa"/>
          </w:tcPr>
          <w:p w:rsidR="00F70217" w:rsidRPr="00923968" w:rsidRDefault="00F70217" w:rsidP="00F70217">
            <w:pPr>
              <w:spacing w:after="0" w:line="240" w:lineRule="auto"/>
              <w:contextualSpacing/>
              <w:jc w:val="right"/>
              <w:rPr>
                <w:rFonts w:ascii="Times New Roman" w:hAnsi="Times New Roman"/>
                <w:sz w:val="24"/>
                <w:szCs w:val="24"/>
              </w:rPr>
            </w:pPr>
            <w:r w:rsidRPr="00923968">
              <w:rPr>
                <w:rFonts w:ascii="Times New Roman" w:hAnsi="Times New Roman"/>
                <w:sz w:val="24"/>
                <w:szCs w:val="24"/>
              </w:rPr>
              <w:t>имеют доступ в читальный зал</w:t>
            </w:r>
          </w:p>
        </w:tc>
        <w:tc>
          <w:tcPr>
            <w:tcW w:w="1265"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45,81</w:t>
            </w:r>
            <w:r w:rsidR="00F70217" w:rsidRPr="00923968">
              <w:rPr>
                <w:rFonts w:ascii="Times New Roman" w:hAnsi="Times New Roman"/>
                <w:sz w:val="24"/>
                <w:szCs w:val="24"/>
              </w:rPr>
              <w:t>%</w:t>
            </w:r>
          </w:p>
        </w:tc>
        <w:tc>
          <w:tcPr>
            <w:tcW w:w="1490"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64,77</w:t>
            </w:r>
            <w:r w:rsidR="00F70217" w:rsidRPr="00923968">
              <w:rPr>
                <w:rFonts w:ascii="Times New Roman" w:hAnsi="Times New Roman"/>
                <w:sz w:val="24"/>
                <w:szCs w:val="24"/>
              </w:rPr>
              <w:t>%</w:t>
            </w:r>
          </w:p>
        </w:tc>
        <w:tc>
          <w:tcPr>
            <w:tcW w:w="1496" w:type="dxa"/>
          </w:tcPr>
          <w:p w:rsidR="00F70217" w:rsidRPr="00923968" w:rsidRDefault="00AB2FD3" w:rsidP="00F70217">
            <w:pPr>
              <w:spacing w:after="0" w:line="240" w:lineRule="auto"/>
              <w:contextualSpacing/>
              <w:jc w:val="both"/>
              <w:rPr>
                <w:rFonts w:ascii="Times New Roman" w:hAnsi="Times New Roman"/>
                <w:sz w:val="24"/>
                <w:szCs w:val="24"/>
              </w:rPr>
            </w:pPr>
            <w:r>
              <w:rPr>
                <w:rFonts w:ascii="Times New Roman" w:hAnsi="Times New Roman"/>
                <w:sz w:val="24"/>
                <w:szCs w:val="24"/>
              </w:rPr>
              <w:t>19,0</w:t>
            </w:r>
            <w:r w:rsidR="00F70217" w:rsidRPr="00923968">
              <w:rPr>
                <w:rFonts w:ascii="Times New Roman" w:hAnsi="Times New Roman"/>
                <w:sz w:val="24"/>
                <w:szCs w:val="24"/>
              </w:rPr>
              <w:t>%;</w:t>
            </w:r>
          </w:p>
        </w:tc>
      </w:tr>
      <w:tr w:rsidR="00F70217" w:rsidRPr="00923968" w:rsidTr="00F70217">
        <w:tc>
          <w:tcPr>
            <w:tcW w:w="815"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5.6.3</w:t>
            </w:r>
          </w:p>
        </w:tc>
        <w:tc>
          <w:tcPr>
            <w:tcW w:w="10028" w:type="dxa"/>
          </w:tcPr>
          <w:p w:rsidR="00F70217" w:rsidRPr="00923968" w:rsidRDefault="00F70217" w:rsidP="00F70217">
            <w:pPr>
              <w:spacing w:after="0" w:line="240" w:lineRule="auto"/>
              <w:contextualSpacing/>
              <w:jc w:val="right"/>
              <w:rPr>
                <w:rFonts w:ascii="Times New Roman" w:hAnsi="Times New Roman"/>
                <w:sz w:val="24"/>
                <w:szCs w:val="24"/>
              </w:rPr>
            </w:pPr>
            <w:r w:rsidRPr="00923968">
              <w:rPr>
                <w:rFonts w:ascii="Times New Roman" w:hAnsi="Times New Roman"/>
                <w:sz w:val="24"/>
                <w:szCs w:val="24"/>
              </w:rPr>
              <w:t>есть медиатека</w:t>
            </w:r>
          </w:p>
        </w:tc>
        <w:tc>
          <w:tcPr>
            <w:tcW w:w="1265" w:type="dxa"/>
          </w:tcPr>
          <w:p w:rsidR="00F70217" w:rsidRPr="00923968" w:rsidRDefault="008C7D64" w:rsidP="00F70217">
            <w:pPr>
              <w:spacing w:after="0" w:line="240" w:lineRule="auto"/>
              <w:contextualSpacing/>
              <w:jc w:val="both"/>
              <w:rPr>
                <w:rFonts w:ascii="Times New Roman" w:hAnsi="Times New Roman"/>
                <w:sz w:val="24"/>
                <w:szCs w:val="24"/>
              </w:rPr>
            </w:pPr>
            <w:r>
              <w:rPr>
                <w:rFonts w:ascii="Times New Roman" w:hAnsi="Times New Roman"/>
                <w:sz w:val="24"/>
                <w:szCs w:val="24"/>
              </w:rPr>
              <w:t>80,41</w:t>
            </w:r>
            <w:r w:rsidR="00F70217" w:rsidRPr="00923968">
              <w:rPr>
                <w:rFonts w:ascii="Times New Roman" w:hAnsi="Times New Roman"/>
                <w:sz w:val="24"/>
                <w:szCs w:val="24"/>
              </w:rPr>
              <w:t xml:space="preserve"> %</w:t>
            </w:r>
          </w:p>
        </w:tc>
        <w:tc>
          <w:tcPr>
            <w:tcW w:w="1490" w:type="dxa"/>
          </w:tcPr>
          <w:p w:rsidR="00F70217" w:rsidRPr="00923968" w:rsidRDefault="008C7D64" w:rsidP="00F70217">
            <w:pPr>
              <w:spacing w:after="0" w:line="240" w:lineRule="auto"/>
              <w:contextualSpacing/>
              <w:jc w:val="both"/>
              <w:rPr>
                <w:rFonts w:ascii="Times New Roman" w:hAnsi="Times New Roman"/>
                <w:sz w:val="24"/>
                <w:szCs w:val="24"/>
              </w:rPr>
            </w:pPr>
            <w:r>
              <w:rPr>
                <w:rFonts w:ascii="Times New Roman" w:hAnsi="Times New Roman"/>
                <w:sz w:val="24"/>
                <w:szCs w:val="24"/>
              </w:rPr>
              <w:t>82,6</w:t>
            </w:r>
            <w:r w:rsidR="00F70217" w:rsidRPr="00923968">
              <w:rPr>
                <w:rFonts w:ascii="Times New Roman" w:hAnsi="Times New Roman"/>
                <w:sz w:val="24"/>
                <w:szCs w:val="24"/>
              </w:rPr>
              <w:t xml:space="preserve"> %</w:t>
            </w:r>
          </w:p>
        </w:tc>
        <w:tc>
          <w:tcPr>
            <w:tcW w:w="1496" w:type="dxa"/>
          </w:tcPr>
          <w:p w:rsidR="00F70217" w:rsidRPr="00923968" w:rsidRDefault="008C7D64" w:rsidP="00F70217">
            <w:pPr>
              <w:spacing w:after="0" w:line="240" w:lineRule="auto"/>
              <w:contextualSpacing/>
              <w:jc w:val="both"/>
              <w:rPr>
                <w:rFonts w:ascii="Times New Roman" w:hAnsi="Times New Roman"/>
                <w:sz w:val="24"/>
                <w:szCs w:val="24"/>
              </w:rPr>
            </w:pPr>
            <w:r>
              <w:rPr>
                <w:rFonts w:ascii="Times New Roman" w:hAnsi="Times New Roman"/>
                <w:sz w:val="24"/>
                <w:szCs w:val="24"/>
              </w:rPr>
              <w:t>2,2</w:t>
            </w:r>
            <w:r w:rsidR="00F70217" w:rsidRPr="00923968">
              <w:rPr>
                <w:rFonts w:ascii="Times New Roman" w:hAnsi="Times New Roman"/>
                <w:sz w:val="24"/>
                <w:szCs w:val="24"/>
              </w:rPr>
              <w:t xml:space="preserve"> %;</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5.6.4</w:t>
            </w:r>
          </w:p>
        </w:tc>
        <w:tc>
          <w:tcPr>
            <w:tcW w:w="10028" w:type="dxa"/>
          </w:tcPr>
          <w:p w:rsidR="008C7D64" w:rsidRPr="00923968" w:rsidRDefault="008C7D64" w:rsidP="008C7D64">
            <w:pPr>
              <w:spacing w:after="0" w:line="240" w:lineRule="auto"/>
              <w:contextualSpacing/>
              <w:jc w:val="right"/>
              <w:rPr>
                <w:rFonts w:ascii="Times New Roman" w:hAnsi="Times New Roman"/>
                <w:sz w:val="24"/>
                <w:szCs w:val="24"/>
              </w:rPr>
            </w:pPr>
            <w:r w:rsidRPr="00923968">
              <w:rPr>
                <w:rFonts w:ascii="Times New Roman" w:hAnsi="Times New Roman"/>
                <w:sz w:val="24"/>
                <w:szCs w:val="24"/>
              </w:rPr>
              <w:t>имеются работающие средства для сканирования и распознавания текстов (сканер, компьютерные программы)</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55</w:t>
            </w:r>
            <w:r w:rsidRPr="00923968">
              <w:rPr>
                <w:rFonts w:ascii="Times New Roman" w:hAnsi="Times New Roman"/>
                <w:sz w:val="24"/>
                <w:szCs w:val="24"/>
              </w:rPr>
              <w:t xml:space="preserve"> %</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72,7</w:t>
            </w:r>
            <w:r w:rsidRPr="00923968">
              <w:rPr>
                <w:rFonts w:ascii="Times New Roman" w:hAnsi="Times New Roman"/>
                <w:sz w:val="24"/>
                <w:szCs w:val="24"/>
              </w:rPr>
              <w:t>%</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17,7</w:t>
            </w:r>
            <w:r w:rsidRPr="00923968">
              <w:rPr>
                <w:rFonts w:ascii="Times New Roman" w:hAnsi="Times New Roman"/>
                <w:sz w:val="24"/>
                <w:szCs w:val="24"/>
              </w:rPr>
              <w:t xml:space="preserve"> %</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5.6.5</w:t>
            </w:r>
          </w:p>
        </w:tc>
        <w:tc>
          <w:tcPr>
            <w:tcW w:w="10028" w:type="dxa"/>
          </w:tcPr>
          <w:p w:rsidR="008C7D64" w:rsidRPr="00923968" w:rsidRDefault="008C7D64" w:rsidP="008C7D64">
            <w:pPr>
              <w:spacing w:after="0" w:line="240" w:lineRule="auto"/>
              <w:contextualSpacing/>
              <w:jc w:val="right"/>
              <w:rPr>
                <w:rFonts w:ascii="Times New Roman" w:hAnsi="Times New Roman"/>
                <w:sz w:val="24"/>
                <w:szCs w:val="24"/>
              </w:rPr>
            </w:pPr>
            <w:r w:rsidRPr="00923968">
              <w:rPr>
                <w:rFonts w:ascii="Times New Roman" w:hAnsi="Times New Roman"/>
                <w:sz w:val="24"/>
                <w:szCs w:val="24"/>
              </w:rPr>
              <w:t>в библиотеке можно работать на стационарных или переносных компьютерах</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45,8%</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61,33%</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15%</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5.6.7</w:t>
            </w:r>
          </w:p>
        </w:tc>
        <w:tc>
          <w:tcPr>
            <w:tcW w:w="10028" w:type="dxa"/>
          </w:tcPr>
          <w:p w:rsidR="008C7D64" w:rsidRPr="00923968" w:rsidRDefault="008C7D64" w:rsidP="008C7D64">
            <w:pPr>
              <w:spacing w:after="0" w:line="240" w:lineRule="auto"/>
              <w:contextualSpacing/>
              <w:jc w:val="right"/>
              <w:rPr>
                <w:rFonts w:ascii="Times New Roman" w:hAnsi="Times New Roman"/>
                <w:sz w:val="24"/>
                <w:szCs w:val="24"/>
              </w:rPr>
            </w:pPr>
            <w:r w:rsidRPr="00923968">
              <w:rPr>
                <w:rFonts w:ascii="Times New Roman" w:hAnsi="Times New Roman"/>
                <w:sz w:val="24"/>
                <w:szCs w:val="24"/>
              </w:rPr>
              <w:t>обеспечена контролируемая распечатка бумажных материалов (доступ к принтеру)</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58,48%</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62,62%</w:t>
            </w:r>
            <w:r w:rsidRPr="00923968">
              <w:rPr>
                <w:rFonts w:ascii="Times New Roman" w:hAnsi="Times New Roman"/>
                <w:sz w:val="24"/>
                <w:szCs w:val="24"/>
              </w:rPr>
              <w:t xml:space="preserve"> %</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4,1</w:t>
            </w:r>
            <w:r w:rsidRPr="00923968">
              <w:rPr>
                <w:rFonts w:ascii="Times New Roman" w:hAnsi="Times New Roman"/>
                <w:sz w:val="24"/>
                <w:szCs w:val="24"/>
              </w:rPr>
              <w:t xml:space="preserve"> %;</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5.6.8</w:t>
            </w:r>
          </w:p>
        </w:tc>
        <w:tc>
          <w:tcPr>
            <w:tcW w:w="10028" w:type="dxa"/>
          </w:tcPr>
          <w:p w:rsidR="008C7D64" w:rsidRPr="00923968" w:rsidRDefault="008C7D64" w:rsidP="008C7D64">
            <w:pPr>
              <w:spacing w:after="0" w:line="240" w:lineRule="auto"/>
              <w:contextualSpacing/>
              <w:jc w:val="right"/>
              <w:rPr>
                <w:rFonts w:ascii="Times New Roman" w:hAnsi="Times New Roman"/>
                <w:sz w:val="24"/>
                <w:szCs w:val="24"/>
              </w:rPr>
            </w:pPr>
            <w:r w:rsidRPr="00923968">
              <w:rPr>
                <w:rFonts w:ascii="Times New Roman" w:hAnsi="Times New Roman"/>
                <w:sz w:val="24"/>
                <w:szCs w:val="24"/>
              </w:rPr>
              <w:t>обеспечено контролируемое копирование бумажных материалов (доступ к ксероксу)</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44,85</w:t>
            </w:r>
            <w:r w:rsidRPr="00923968">
              <w:rPr>
                <w:rFonts w:ascii="Times New Roman" w:hAnsi="Times New Roman"/>
                <w:sz w:val="24"/>
                <w:szCs w:val="24"/>
              </w:rPr>
              <w:t xml:space="preserve"> %</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50,7</w:t>
            </w:r>
            <w:r w:rsidRPr="00923968">
              <w:rPr>
                <w:rFonts w:ascii="Times New Roman" w:hAnsi="Times New Roman"/>
                <w:sz w:val="24"/>
                <w:szCs w:val="24"/>
              </w:rPr>
              <w:t xml:space="preserve"> %</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5,85%</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5.8</w:t>
            </w:r>
          </w:p>
        </w:tc>
        <w:tc>
          <w:tcPr>
            <w:tcW w:w="10028" w:type="dxa"/>
          </w:tcPr>
          <w:p w:rsidR="008C7D64" w:rsidRPr="00923968" w:rsidRDefault="008C7D64" w:rsidP="008C7D64">
            <w:pPr>
              <w:spacing w:after="0" w:line="240" w:lineRule="auto"/>
              <w:contextualSpacing/>
              <w:rPr>
                <w:rFonts w:ascii="Times New Roman" w:hAnsi="Times New Roman"/>
                <w:sz w:val="24"/>
                <w:szCs w:val="24"/>
              </w:rPr>
            </w:pPr>
            <w:r w:rsidRPr="00923968">
              <w:rPr>
                <w:rFonts w:ascii="Times New Roman" w:hAnsi="Times New Roman"/>
                <w:sz w:val="24"/>
                <w:szCs w:val="24"/>
              </w:rPr>
              <w:t>Доля обучающихся, которым обеспечена возможность пользоваться широкополосным Интернетом (не менее 2 Мб/с) от общей численности обучающихся</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0</w:t>
            </w:r>
            <w:r w:rsidRPr="00923968">
              <w:rPr>
                <w:rFonts w:ascii="Times New Roman" w:hAnsi="Times New Roman"/>
                <w:sz w:val="24"/>
                <w:szCs w:val="24"/>
              </w:rPr>
              <w:t xml:space="preserve"> %</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5,58</w:t>
            </w:r>
            <w:r w:rsidRPr="00923968">
              <w:rPr>
                <w:rFonts w:ascii="Times New Roman" w:hAnsi="Times New Roman"/>
                <w:sz w:val="24"/>
                <w:szCs w:val="24"/>
              </w:rPr>
              <w:t xml:space="preserve"> %</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5,58</w:t>
            </w:r>
            <w:r w:rsidRPr="00923968">
              <w:rPr>
                <w:rFonts w:ascii="Times New Roman" w:hAnsi="Times New Roman"/>
                <w:sz w:val="24"/>
                <w:szCs w:val="24"/>
              </w:rPr>
              <w:t>%</w:t>
            </w:r>
          </w:p>
        </w:tc>
      </w:tr>
      <w:tr w:rsidR="008C7D64" w:rsidRPr="00923968" w:rsidTr="00F70217">
        <w:tc>
          <w:tcPr>
            <w:tcW w:w="815"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5.9</w:t>
            </w:r>
          </w:p>
        </w:tc>
        <w:tc>
          <w:tcPr>
            <w:tcW w:w="10028" w:type="dxa"/>
          </w:tcPr>
          <w:p w:rsidR="008C7D64" w:rsidRPr="00923968" w:rsidRDefault="008C7D64" w:rsidP="008C7D64">
            <w:pPr>
              <w:spacing w:after="0" w:line="240" w:lineRule="auto"/>
              <w:contextualSpacing/>
              <w:rPr>
                <w:rFonts w:ascii="Times New Roman" w:hAnsi="Times New Roman"/>
                <w:sz w:val="24"/>
                <w:szCs w:val="24"/>
              </w:rPr>
            </w:pPr>
            <w:r w:rsidRPr="00923968">
              <w:rPr>
                <w:rFonts w:ascii="Times New Roman" w:hAnsi="Times New Roman"/>
                <w:sz w:val="24"/>
                <w:szCs w:val="24"/>
              </w:rPr>
              <w:t xml:space="preserve">Доля общеобразовательных учреждений, имеющих широкополосный Интернет (не менее 2 </w:t>
            </w:r>
            <w:r w:rsidRPr="00923968">
              <w:rPr>
                <w:rFonts w:ascii="Times New Roman" w:hAnsi="Times New Roman"/>
                <w:sz w:val="24"/>
                <w:szCs w:val="24"/>
              </w:rPr>
              <w:lastRenderedPageBreak/>
              <w:t>Мб/с)</w:t>
            </w:r>
          </w:p>
        </w:tc>
        <w:tc>
          <w:tcPr>
            <w:tcW w:w="1265"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0</w:t>
            </w:r>
            <w:r w:rsidRPr="00923968">
              <w:rPr>
                <w:rFonts w:ascii="Times New Roman" w:hAnsi="Times New Roman"/>
                <w:sz w:val="24"/>
                <w:szCs w:val="24"/>
              </w:rPr>
              <w:t xml:space="preserve"> %</w:t>
            </w:r>
          </w:p>
        </w:tc>
        <w:tc>
          <w:tcPr>
            <w:tcW w:w="1490"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w:t>
            </w:r>
            <w:r w:rsidRPr="00923968">
              <w:rPr>
                <w:rFonts w:ascii="Times New Roman" w:hAnsi="Times New Roman"/>
                <w:sz w:val="24"/>
                <w:szCs w:val="24"/>
              </w:rPr>
              <w:t xml:space="preserve"> %</w:t>
            </w:r>
          </w:p>
        </w:tc>
        <w:tc>
          <w:tcPr>
            <w:tcW w:w="1496" w:type="dxa"/>
          </w:tcPr>
          <w:p w:rsidR="008C7D64" w:rsidRPr="00923968"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5</w:t>
            </w:r>
            <w:r w:rsidRPr="00923968">
              <w:rPr>
                <w:rFonts w:ascii="Times New Roman" w:hAnsi="Times New Roman"/>
                <w:sz w:val="24"/>
                <w:szCs w:val="24"/>
              </w:rPr>
              <w:t xml:space="preserve"> %</w:t>
            </w:r>
          </w:p>
        </w:tc>
      </w:tr>
      <w:tr w:rsidR="008C7D64" w:rsidRPr="00923968" w:rsidTr="00F70217">
        <w:tc>
          <w:tcPr>
            <w:tcW w:w="815" w:type="dxa"/>
          </w:tcPr>
          <w:p w:rsidR="008C7D64" w:rsidRPr="00E228F0" w:rsidRDefault="008C7D64" w:rsidP="008C7D64">
            <w:pPr>
              <w:spacing w:after="0" w:line="240" w:lineRule="auto"/>
              <w:contextualSpacing/>
              <w:jc w:val="both"/>
              <w:rPr>
                <w:rFonts w:ascii="Times New Roman" w:hAnsi="Times New Roman"/>
                <w:sz w:val="24"/>
                <w:szCs w:val="24"/>
              </w:rPr>
            </w:pPr>
            <w:r w:rsidRPr="00032D08">
              <w:rPr>
                <w:rFonts w:ascii="Times New Roman" w:hAnsi="Times New Roman"/>
                <w:sz w:val="24"/>
                <w:szCs w:val="24"/>
              </w:rPr>
              <w:lastRenderedPageBreak/>
              <w:t>5.10</w:t>
            </w:r>
          </w:p>
        </w:tc>
        <w:tc>
          <w:tcPr>
            <w:tcW w:w="10028" w:type="dxa"/>
          </w:tcPr>
          <w:p w:rsidR="008C7D64" w:rsidRPr="00923968" w:rsidRDefault="008C7D64" w:rsidP="008C7D64">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w:t>
            </w:r>
          </w:p>
        </w:tc>
        <w:tc>
          <w:tcPr>
            <w:tcW w:w="1265" w:type="dxa"/>
          </w:tcPr>
          <w:p w:rsidR="008C7D64" w:rsidRPr="00E228F0"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0 %</w:t>
            </w:r>
          </w:p>
        </w:tc>
        <w:tc>
          <w:tcPr>
            <w:tcW w:w="1490" w:type="dxa"/>
          </w:tcPr>
          <w:p w:rsidR="008C7D64" w:rsidRPr="00E228F0"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70 %</w:t>
            </w:r>
          </w:p>
        </w:tc>
        <w:tc>
          <w:tcPr>
            <w:tcW w:w="1496" w:type="dxa"/>
          </w:tcPr>
          <w:p w:rsidR="008C7D64" w:rsidRPr="00E228F0"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70</w:t>
            </w:r>
            <w:r w:rsidRPr="00032D08">
              <w:rPr>
                <w:rFonts w:ascii="Times New Roman" w:hAnsi="Times New Roman"/>
                <w:sz w:val="24"/>
                <w:szCs w:val="24"/>
              </w:rPr>
              <w:t>%</w:t>
            </w:r>
          </w:p>
        </w:tc>
      </w:tr>
      <w:tr w:rsidR="008C7D64" w:rsidRPr="00923968" w:rsidTr="00F70217">
        <w:tc>
          <w:tcPr>
            <w:tcW w:w="815" w:type="dxa"/>
          </w:tcPr>
          <w:p w:rsidR="008C7D64" w:rsidRPr="005F7BC2" w:rsidRDefault="008C7D64" w:rsidP="008C7D64">
            <w:pPr>
              <w:spacing w:after="0" w:line="240" w:lineRule="auto"/>
              <w:contextualSpacing/>
              <w:jc w:val="both"/>
              <w:rPr>
                <w:rFonts w:ascii="Times New Roman" w:hAnsi="Times New Roman"/>
                <w:sz w:val="24"/>
                <w:szCs w:val="24"/>
              </w:rPr>
            </w:pPr>
            <w:r w:rsidRPr="005F7BC2">
              <w:rPr>
                <w:rFonts w:ascii="Times New Roman" w:hAnsi="Times New Roman"/>
                <w:sz w:val="24"/>
                <w:szCs w:val="24"/>
              </w:rPr>
              <w:t>5.6.6</w:t>
            </w:r>
          </w:p>
        </w:tc>
        <w:tc>
          <w:tcPr>
            <w:tcW w:w="10028" w:type="dxa"/>
          </w:tcPr>
          <w:p w:rsidR="008C7D64" w:rsidRPr="005F7BC2" w:rsidRDefault="008C7D64" w:rsidP="008C7D64">
            <w:pPr>
              <w:spacing w:after="0" w:line="240" w:lineRule="auto"/>
              <w:contextualSpacing/>
              <w:jc w:val="both"/>
              <w:rPr>
                <w:rFonts w:ascii="Times New Roman" w:hAnsi="Times New Roman"/>
                <w:sz w:val="24"/>
                <w:szCs w:val="24"/>
              </w:rPr>
            </w:pPr>
            <w:r w:rsidRPr="005F7BC2">
              <w:rPr>
                <w:rFonts w:ascii="Times New Roman" w:hAnsi="Times New Roman"/>
                <w:sz w:val="24"/>
                <w:szCs w:val="24"/>
              </w:rPr>
              <w:t>Доля обучающихся (в общей численности обучающихся), которым обеспечена возможность пользоваться современными библиотеками и медиатеками, в том числе обеспечен выход в Интернет с компьютеров, расположенных в библиотеке</w:t>
            </w:r>
          </w:p>
        </w:tc>
        <w:tc>
          <w:tcPr>
            <w:tcW w:w="1265" w:type="dxa"/>
          </w:tcPr>
          <w:p w:rsidR="008C7D64" w:rsidRPr="005F7BC2"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5F7BC2">
              <w:rPr>
                <w:rFonts w:ascii="Times New Roman" w:hAnsi="Times New Roman"/>
                <w:sz w:val="24"/>
                <w:szCs w:val="24"/>
              </w:rPr>
              <w:t>0,21 %</w:t>
            </w:r>
          </w:p>
        </w:tc>
        <w:tc>
          <w:tcPr>
            <w:tcW w:w="1490" w:type="dxa"/>
          </w:tcPr>
          <w:p w:rsidR="008C7D64" w:rsidRPr="005F7BC2"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23,21</w:t>
            </w:r>
            <w:r w:rsidRPr="005F7BC2">
              <w:rPr>
                <w:rFonts w:ascii="Times New Roman" w:hAnsi="Times New Roman"/>
                <w:sz w:val="24"/>
                <w:szCs w:val="24"/>
              </w:rPr>
              <w:t xml:space="preserve"> %</w:t>
            </w:r>
          </w:p>
        </w:tc>
        <w:tc>
          <w:tcPr>
            <w:tcW w:w="1496" w:type="dxa"/>
          </w:tcPr>
          <w:p w:rsidR="008C7D64" w:rsidRPr="005F7BC2" w:rsidRDefault="008C7D64" w:rsidP="008C7D64">
            <w:pPr>
              <w:spacing w:after="0" w:line="240" w:lineRule="auto"/>
              <w:contextualSpacing/>
              <w:jc w:val="both"/>
              <w:rPr>
                <w:rFonts w:ascii="Times New Roman" w:hAnsi="Times New Roman"/>
                <w:sz w:val="24"/>
                <w:szCs w:val="24"/>
              </w:rPr>
            </w:pPr>
            <w:r>
              <w:rPr>
                <w:rFonts w:ascii="Times New Roman" w:hAnsi="Times New Roman"/>
                <w:sz w:val="24"/>
                <w:szCs w:val="24"/>
              </w:rPr>
              <w:t>13,</w:t>
            </w:r>
            <w:r w:rsidRPr="005F7BC2">
              <w:rPr>
                <w:rFonts w:ascii="Times New Roman" w:hAnsi="Times New Roman"/>
                <w:sz w:val="24"/>
                <w:szCs w:val="24"/>
              </w:rPr>
              <w:t xml:space="preserve"> %</w:t>
            </w:r>
          </w:p>
        </w:tc>
      </w:tr>
    </w:tbl>
    <w:p w:rsidR="00F70217" w:rsidRPr="005F7BC2" w:rsidRDefault="00F70217" w:rsidP="00F70217">
      <w:pPr>
        <w:tabs>
          <w:tab w:val="left" w:pos="1260"/>
        </w:tabs>
        <w:spacing w:after="60"/>
        <w:ind w:left="284"/>
        <w:jc w:val="both"/>
        <w:rPr>
          <w:rFonts w:ascii="Times New Roman" w:hAnsi="Times New Roman"/>
          <w:i/>
          <w:sz w:val="8"/>
          <w:szCs w:val="8"/>
        </w:rPr>
      </w:pPr>
    </w:p>
    <w:tbl>
      <w:tblPr>
        <w:tblpPr w:leftFromText="180" w:rightFromText="180" w:vertAnchor="text" w:horzAnchor="margin" w:tblpY="95"/>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7230"/>
        <w:gridCol w:w="1260"/>
        <w:gridCol w:w="1483"/>
        <w:gridCol w:w="1495"/>
        <w:gridCol w:w="2852"/>
      </w:tblGrid>
      <w:tr w:rsidR="00F70217" w:rsidRPr="00E228F0" w:rsidTr="00F70217">
        <w:tc>
          <w:tcPr>
            <w:tcW w:w="814"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 пп.</w:t>
            </w:r>
          </w:p>
        </w:tc>
        <w:tc>
          <w:tcPr>
            <w:tcW w:w="7230"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Наименование показателя</w:t>
            </w:r>
          </w:p>
        </w:tc>
        <w:tc>
          <w:tcPr>
            <w:tcW w:w="1260"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2010</w:t>
            </w:r>
          </w:p>
        </w:tc>
        <w:tc>
          <w:tcPr>
            <w:tcW w:w="1483"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2011</w:t>
            </w:r>
          </w:p>
        </w:tc>
        <w:tc>
          <w:tcPr>
            <w:tcW w:w="1495"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 xml:space="preserve">Динамика </w:t>
            </w:r>
          </w:p>
        </w:tc>
        <w:tc>
          <w:tcPr>
            <w:tcW w:w="2852" w:type="dxa"/>
          </w:tcPr>
          <w:p w:rsidR="00F70217" w:rsidRPr="00E228F0" w:rsidRDefault="00F70217" w:rsidP="00F70217">
            <w:pPr>
              <w:spacing w:after="0" w:line="240" w:lineRule="auto"/>
              <w:contextualSpacing/>
              <w:jc w:val="center"/>
              <w:rPr>
                <w:rFonts w:ascii="Times New Roman" w:hAnsi="Times New Roman"/>
                <w:b/>
                <w:sz w:val="24"/>
                <w:szCs w:val="24"/>
              </w:rPr>
            </w:pPr>
            <w:r w:rsidRPr="00E228F0">
              <w:rPr>
                <w:rFonts w:ascii="Times New Roman" w:hAnsi="Times New Roman"/>
                <w:b/>
                <w:sz w:val="24"/>
                <w:szCs w:val="24"/>
              </w:rPr>
              <w:t>Примечание</w:t>
            </w:r>
          </w:p>
        </w:tc>
      </w:tr>
      <w:tr w:rsidR="00F70217" w:rsidRPr="00E228F0" w:rsidTr="00F70217">
        <w:tc>
          <w:tcPr>
            <w:tcW w:w="814" w:type="dxa"/>
          </w:tcPr>
          <w:p w:rsidR="00F70217" w:rsidRPr="00E228F0" w:rsidRDefault="00F70217" w:rsidP="00F70217">
            <w:pPr>
              <w:spacing w:after="0" w:line="240" w:lineRule="auto"/>
              <w:contextualSpacing/>
              <w:jc w:val="both"/>
              <w:rPr>
                <w:rFonts w:ascii="Times New Roman" w:hAnsi="Times New Roman"/>
                <w:sz w:val="24"/>
                <w:szCs w:val="24"/>
              </w:rPr>
            </w:pPr>
            <w:r w:rsidRPr="00032D08">
              <w:rPr>
                <w:rFonts w:ascii="Times New Roman" w:hAnsi="Times New Roman"/>
                <w:sz w:val="24"/>
                <w:szCs w:val="24"/>
              </w:rPr>
              <w:t>5.11</w:t>
            </w:r>
          </w:p>
        </w:tc>
        <w:tc>
          <w:tcPr>
            <w:tcW w:w="7230" w:type="dxa"/>
          </w:tcPr>
          <w:p w:rsidR="00F70217" w:rsidRPr="00923968" w:rsidRDefault="00F70217" w:rsidP="00F70217">
            <w:pPr>
              <w:spacing w:after="0" w:line="240" w:lineRule="auto"/>
              <w:contextualSpacing/>
              <w:jc w:val="both"/>
              <w:rPr>
                <w:rFonts w:ascii="Times New Roman" w:hAnsi="Times New Roman"/>
                <w:sz w:val="24"/>
                <w:szCs w:val="24"/>
              </w:rPr>
            </w:pPr>
            <w:r w:rsidRPr="00923968">
              <w:rPr>
                <w:rFonts w:ascii="Times New Roman" w:hAnsi="Times New Roman"/>
                <w:sz w:val="24"/>
                <w:szCs w:val="24"/>
              </w:rPr>
              <w:t>Доля учащихся 10-11(12) классов общеобразовательных учреждений, обучающихся в отдельных зданиях общеобразовательных учреждений третьей ступени (в общей численности учащихся 10-11(12) классов)</w:t>
            </w:r>
          </w:p>
        </w:tc>
        <w:tc>
          <w:tcPr>
            <w:tcW w:w="1260" w:type="dxa"/>
          </w:tcPr>
          <w:p w:rsidR="00F70217" w:rsidRPr="00E228F0"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 xml:space="preserve"> 0 %</w:t>
            </w:r>
          </w:p>
        </w:tc>
        <w:tc>
          <w:tcPr>
            <w:tcW w:w="1483" w:type="dxa"/>
          </w:tcPr>
          <w:p w:rsidR="00F70217" w:rsidRPr="00E228F0"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0  %</w:t>
            </w:r>
          </w:p>
        </w:tc>
        <w:tc>
          <w:tcPr>
            <w:tcW w:w="1495" w:type="dxa"/>
          </w:tcPr>
          <w:p w:rsidR="00F70217" w:rsidRPr="00E228F0" w:rsidRDefault="00F70217" w:rsidP="00F70217">
            <w:pPr>
              <w:spacing w:after="0" w:line="240" w:lineRule="auto"/>
              <w:contextualSpacing/>
              <w:jc w:val="both"/>
              <w:rPr>
                <w:rFonts w:ascii="Times New Roman" w:hAnsi="Times New Roman"/>
                <w:sz w:val="24"/>
                <w:szCs w:val="24"/>
              </w:rPr>
            </w:pPr>
          </w:p>
        </w:tc>
        <w:tc>
          <w:tcPr>
            <w:tcW w:w="2852" w:type="dxa"/>
          </w:tcPr>
          <w:p w:rsidR="00F70217" w:rsidRPr="00E228F0" w:rsidRDefault="00F70217" w:rsidP="008C7D64">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данный показатель </w:t>
            </w:r>
          </w:p>
        </w:tc>
      </w:tr>
      <w:tr w:rsidR="00F70217" w:rsidRPr="00E228F0" w:rsidTr="00F70217">
        <w:tc>
          <w:tcPr>
            <w:tcW w:w="814" w:type="dxa"/>
          </w:tcPr>
          <w:p w:rsidR="00F70217" w:rsidRPr="005F7BC2" w:rsidRDefault="00F70217" w:rsidP="00F70217">
            <w:pPr>
              <w:spacing w:after="0" w:line="240" w:lineRule="auto"/>
              <w:contextualSpacing/>
              <w:jc w:val="both"/>
              <w:rPr>
                <w:rFonts w:ascii="Times New Roman" w:hAnsi="Times New Roman"/>
                <w:sz w:val="24"/>
                <w:szCs w:val="24"/>
              </w:rPr>
            </w:pPr>
            <w:r w:rsidRPr="005F7BC2">
              <w:rPr>
                <w:rFonts w:ascii="Times New Roman" w:hAnsi="Times New Roman"/>
                <w:sz w:val="24"/>
                <w:szCs w:val="24"/>
              </w:rPr>
              <w:t xml:space="preserve">5.12  </w:t>
            </w:r>
          </w:p>
        </w:tc>
        <w:tc>
          <w:tcPr>
            <w:tcW w:w="7230" w:type="dxa"/>
          </w:tcPr>
          <w:p w:rsidR="00F70217" w:rsidRPr="005F7BC2" w:rsidRDefault="00F70217" w:rsidP="00F70217">
            <w:pPr>
              <w:spacing w:after="0" w:line="240" w:lineRule="auto"/>
              <w:contextualSpacing/>
              <w:jc w:val="both"/>
              <w:rPr>
                <w:rFonts w:ascii="Times New Roman" w:hAnsi="Times New Roman"/>
                <w:sz w:val="24"/>
                <w:szCs w:val="24"/>
              </w:rPr>
            </w:pPr>
            <w:r w:rsidRPr="005F7BC2">
              <w:rPr>
                <w:rFonts w:ascii="Times New Roman" w:hAnsi="Times New Roman"/>
                <w:sz w:val="24"/>
                <w:szCs w:val="24"/>
              </w:rPr>
              <w:t>Количество построенных новых школ в отчетном году</w:t>
            </w:r>
          </w:p>
        </w:tc>
        <w:tc>
          <w:tcPr>
            <w:tcW w:w="1260" w:type="dxa"/>
          </w:tcPr>
          <w:p w:rsidR="00F70217" w:rsidRPr="005F7BC2"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0</w:t>
            </w:r>
          </w:p>
        </w:tc>
        <w:tc>
          <w:tcPr>
            <w:tcW w:w="1483" w:type="dxa"/>
          </w:tcPr>
          <w:p w:rsidR="00F70217" w:rsidRPr="005F7BC2" w:rsidRDefault="00F70217" w:rsidP="00F70217">
            <w:pPr>
              <w:spacing w:after="0" w:line="240" w:lineRule="auto"/>
              <w:contextualSpacing/>
              <w:jc w:val="both"/>
              <w:rPr>
                <w:rFonts w:ascii="Times New Roman" w:hAnsi="Times New Roman"/>
                <w:sz w:val="24"/>
                <w:szCs w:val="24"/>
              </w:rPr>
            </w:pPr>
            <w:r w:rsidRPr="005F7BC2">
              <w:rPr>
                <w:rFonts w:ascii="Times New Roman" w:hAnsi="Times New Roman"/>
                <w:sz w:val="24"/>
                <w:szCs w:val="24"/>
              </w:rPr>
              <w:t>0</w:t>
            </w:r>
          </w:p>
        </w:tc>
        <w:tc>
          <w:tcPr>
            <w:tcW w:w="1495" w:type="dxa"/>
          </w:tcPr>
          <w:p w:rsidR="00F70217" w:rsidRPr="005F7BC2" w:rsidRDefault="00F70217" w:rsidP="00F70217">
            <w:pPr>
              <w:spacing w:after="0" w:line="240" w:lineRule="auto"/>
              <w:contextualSpacing/>
              <w:jc w:val="both"/>
              <w:rPr>
                <w:rFonts w:ascii="Times New Roman" w:hAnsi="Times New Roman"/>
                <w:sz w:val="24"/>
                <w:szCs w:val="24"/>
              </w:rPr>
            </w:pPr>
          </w:p>
        </w:tc>
        <w:tc>
          <w:tcPr>
            <w:tcW w:w="2852" w:type="dxa"/>
          </w:tcPr>
          <w:p w:rsidR="00F70217" w:rsidRPr="00E228F0" w:rsidRDefault="00F70217" w:rsidP="00F70217">
            <w:pPr>
              <w:spacing w:after="0" w:line="240" w:lineRule="auto"/>
              <w:contextualSpacing/>
              <w:jc w:val="both"/>
              <w:rPr>
                <w:rFonts w:ascii="Times New Roman" w:hAnsi="Times New Roman"/>
                <w:sz w:val="24"/>
                <w:szCs w:val="24"/>
              </w:rPr>
            </w:pPr>
          </w:p>
        </w:tc>
      </w:tr>
      <w:tr w:rsidR="00B712FC" w:rsidRPr="00E228F0" w:rsidTr="00F70217">
        <w:tc>
          <w:tcPr>
            <w:tcW w:w="814" w:type="dxa"/>
          </w:tcPr>
          <w:p w:rsidR="00B712FC" w:rsidRPr="005F7BC2" w:rsidRDefault="00B712FC" w:rsidP="00B712FC">
            <w:pPr>
              <w:spacing w:after="0" w:line="240" w:lineRule="auto"/>
              <w:contextualSpacing/>
              <w:jc w:val="both"/>
              <w:rPr>
                <w:rFonts w:ascii="Times New Roman" w:hAnsi="Times New Roman"/>
                <w:sz w:val="24"/>
                <w:szCs w:val="24"/>
              </w:rPr>
            </w:pPr>
            <w:r>
              <w:rPr>
                <w:rFonts w:ascii="Times New Roman" w:hAnsi="Times New Roman"/>
                <w:sz w:val="24"/>
                <w:szCs w:val="24"/>
              </w:rPr>
              <w:t>5.15</w:t>
            </w:r>
          </w:p>
        </w:tc>
        <w:tc>
          <w:tcPr>
            <w:tcW w:w="7230" w:type="dxa"/>
          </w:tcPr>
          <w:p w:rsidR="00B712FC" w:rsidRPr="005F7BC2" w:rsidRDefault="00B712FC" w:rsidP="00B712FC">
            <w:pPr>
              <w:spacing w:after="0" w:line="240" w:lineRule="auto"/>
              <w:contextualSpacing/>
              <w:jc w:val="both"/>
              <w:rPr>
                <w:rFonts w:ascii="Times New Roman" w:hAnsi="Times New Roman"/>
                <w:sz w:val="24"/>
                <w:szCs w:val="24"/>
              </w:rPr>
            </w:pPr>
            <w:r w:rsidRPr="005F7BC2">
              <w:rPr>
                <w:rFonts w:ascii="Times New Roman" w:hAnsi="Times New Roman"/>
                <w:sz w:val="24"/>
                <w:szCs w:val="24"/>
              </w:rPr>
              <w:t>Количество школ, в которых в отчетном году проведен капитальный ремонт</w:t>
            </w:r>
          </w:p>
        </w:tc>
        <w:tc>
          <w:tcPr>
            <w:tcW w:w="1260" w:type="dxa"/>
          </w:tcPr>
          <w:p w:rsidR="00B712FC" w:rsidRPr="005F7BC2" w:rsidRDefault="00B712FC" w:rsidP="00B712FC">
            <w:pPr>
              <w:spacing w:after="0" w:line="240" w:lineRule="auto"/>
              <w:contextualSpacing/>
              <w:jc w:val="both"/>
              <w:rPr>
                <w:rFonts w:ascii="Times New Roman" w:hAnsi="Times New Roman"/>
                <w:sz w:val="24"/>
                <w:szCs w:val="24"/>
              </w:rPr>
            </w:pPr>
            <w:r>
              <w:rPr>
                <w:rFonts w:ascii="Times New Roman" w:hAnsi="Times New Roman"/>
                <w:sz w:val="24"/>
                <w:szCs w:val="24"/>
              </w:rPr>
              <w:t>0</w:t>
            </w:r>
            <w:r w:rsidRPr="005F7BC2">
              <w:rPr>
                <w:rFonts w:ascii="Times New Roman" w:hAnsi="Times New Roman"/>
                <w:sz w:val="24"/>
                <w:szCs w:val="24"/>
              </w:rPr>
              <w:t xml:space="preserve"> ед.</w:t>
            </w:r>
          </w:p>
        </w:tc>
        <w:tc>
          <w:tcPr>
            <w:tcW w:w="1483" w:type="dxa"/>
          </w:tcPr>
          <w:p w:rsidR="00B712FC" w:rsidRPr="005F7BC2" w:rsidRDefault="00B712FC" w:rsidP="00B712FC">
            <w:pPr>
              <w:spacing w:after="0" w:line="240" w:lineRule="auto"/>
              <w:contextualSpacing/>
              <w:jc w:val="both"/>
              <w:rPr>
                <w:rFonts w:ascii="Times New Roman" w:hAnsi="Times New Roman"/>
                <w:sz w:val="24"/>
                <w:szCs w:val="24"/>
              </w:rPr>
            </w:pPr>
            <w:r>
              <w:rPr>
                <w:rFonts w:ascii="Times New Roman" w:hAnsi="Times New Roman"/>
                <w:sz w:val="24"/>
                <w:szCs w:val="24"/>
              </w:rPr>
              <w:t>0</w:t>
            </w:r>
            <w:r w:rsidRPr="005F7BC2">
              <w:rPr>
                <w:rFonts w:ascii="Times New Roman" w:hAnsi="Times New Roman"/>
                <w:sz w:val="24"/>
                <w:szCs w:val="24"/>
              </w:rPr>
              <w:t xml:space="preserve"> ед.</w:t>
            </w:r>
          </w:p>
        </w:tc>
        <w:tc>
          <w:tcPr>
            <w:tcW w:w="1495" w:type="dxa"/>
          </w:tcPr>
          <w:p w:rsidR="00B712FC" w:rsidRPr="005F7BC2" w:rsidRDefault="00B712FC" w:rsidP="00B712FC">
            <w:pPr>
              <w:spacing w:after="0" w:line="240" w:lineRule="auto"/>
              <w:contextualSpacing/>
              <w:jc w:val="both"/>
              <w:rPr>
                <w:rFonts w:ascii="Times New Roman" w:hAnsi="Times New Roman"/>
                <w:sz w:val="24"/>
                <w:szCs w:val="24"/>
              </w:rPr>
            </w:pPr>
          </w:p>
        </w:tc>
        <w:tc>
          <w:tcPr>
            <w:tcW w:w="2852" w:type="dxa"/>
          </w:tcPr>
          <w:p w:rsidR="00B712FC" w:rsidRPr="00E228F0" w:rsidRDefault="00B712FC" w:rsidP="00B712FC">
            <w:pPr>
              <w:spacing w:after="0" w:line="240" w:lineRule="auto"/>
              <w:contextualSpacing/>
              <w:jc w:val="both"/>
              <w:rPr>
                <w:rFonts w:ascii="Times New Roman" w:hAnsi="Times New Roman"/>
                <w:sz w:val="24"/>
                <w:szCs w:val="24"/>
              </w:rPr>
            </w:pPr>
          </w:p>
        </w:tc>
      </w:tr>
    </w:tbl>
    <w:p w:rsidR="00F70217" w:rsidRPr="00032D08" w:rsidRDefault="00F70217" w:rsidP="00F70217">
      <w:pPr>
        <w:tabs>
          <w:tab w:val="left" w:pos="1260"/>
        </w:tabs>
        <w:spacing w:after="60"/>
        <w:ind w:left="284"/>
        <w:jc w:val="both"/>
        <w:rPr>
          <w:rFonts w:ascii="Times New Roman" w:hAnsi="Times New Roman"/>
          <w:sz w:val="24"/>
          <w:szCs w:val="24"/>
        </w:rPr>
      </w:pPr>
    </w:p>
    <w:p w:rsidR="00F70217" w:rsidRDefault="00F70217" w:rsidP="00F70217">
      <w:pPr>
        <w:tabs>
          <w:tab w:val="left" w:pos="1260"/>
        </w:tabs>
        <w:spacing w:after="60"/>
        <w:ind w:left="284"/>
        <w:jc w:val="both"/>
        <w:rPr>
          <w:rFonts w:ascii="Times New Roman" w:hAnsi="Times New Roman"/>
          <w:sz w:val="24"/>
          <w:szCs w:val="24"/>
        </w:rPr>
      </w:pPr>
    </w:p>
    <w:p w:rsidR="00F70217" w:rsidRPr="00CF70B9" w:rsidRDefault="00F70217" w:rsidP="00F70217">
      <w:pPr>
        <w:tabs>
          <w:tab w:val="left" w:pos="1260"/>
        </w:tabs>
        <w:spacing w:after="60"/>
        <w:ind w:firstLine="284"/>
        <w:jc w:val="center"/>
        <w:rPr>
          <w:rFonts w:ascii="Times New Roman" w:hAnsi="Times New Roman"/>
          <w:b/>
          <w:sz w:val="28"/>
          <w:szCs w:val="28"/>
        </w:rPr>
      </w:pPr>
      <w:r>
        <w:rPr>
          <w:rFonts w:ascii="Times New Roman" w:hAnsi="Times New Roman"/>
          <w:sz w:val="24"/>
          <w:szCs w:val="24"/>
        </w:rPr>
        <w:br w:type="page"/>
      </w:r>
      <w:r w:rsidRPr="00CF70B9">
        <w:rPr>
          <w:rFonts w:ascii="Times New Roman" w:hAnsi="Times New Roman"/>
          <w:b/>
          <w:sz w:val="28"/>
          <w:szCs w:val="28"/>
        </w:rPr>
        <w:lastRenderedPageBreak/>
        <w:t>Часть V. Сохранение и укрепление здоровья школьников</w:t>
      </w:r>
    </w:p>
    <w:p w:rsidR="00F70217" w:rsidRPr="00CF70B9" w:rsidRDefault="00F70217" w:rsidP="00F70217">
      <w:pPr>
        <w:tabs>
          <w:tab w:val="left" w:pos="1260"/>
        </w:tabs>
        <w:spacing w:after="60"/>
        <w:ind w:firstLine="284"/>
        <w:jc w:val="center"/>
        <w:rPr>
          <w:rFonts w:ascii="Times New Roman" w:hAnsi="Times New Roman"/>
          <w:sz w:val="28"/>
          <w:szCs w:val="28"/>
        </w:rPr>
      </w:pPr>
    </w:p>
    <w:p w:rsidR="00F70217" w:rsidRPr="00CF70B9" w:rsidRDefault="00F70217" w:rsidP="00F70217">
      <w:pPr>
        <w:numPr>
          <w:ilvl w:val="0"/>
          <w:numId w:val="6"/>
        </w:numPr>
        <w:tabs>
          <w:tab w:val="left" w:pos="1260"/>
        </w:tabs>
        <w:spacing w:after="60"/>
        <w:ind w:left="0" w:firstLine="284"/>
        <w:jc w:val="both"/>
        <w:rPr>
          <w:rFonts w:ascii="Times New Roman" w:hAnsi="Times New Roman"/>
          <w:b/>
          <w:i/>
          <w:sz w:val="28"/>
          <w:szCs w:val="28"/>
        </w:rPr>
      </w:pPr>
      <w:r w:rsidRPr="00CF70B9">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441"/>
        <w:gridCol w:w="2571"/>
        <w:gridCol w:w="2993"/>
        <w:gridCol w:w="2569"/>
      </w:tblGrid>
      <w:tr w:rsidR="00F70217" w:rsidRPr="004704DB" w:rsidTr="00F70217">
        <w:trPr>
          <w:trHeight w:val="207"/>
          <w:tblHeader/>
        </w:trPr>
        <w:tc>
          <w:tcPr>
            <w:tcW w:w="0" w:type="auto"/>
            <w:tcBorders>
              <w:bottom w:val="single" w:sz="4" w:space="0" w:color="auto"/>
            </w:tcBorders>
            <w:shd w:val="clear" w:color="auto" w:fill="auto"/>
          </w:tcPr>
          <w:p w:rsidR="00F70217" w:rsidRPr="004704DB" w:rsidRDefault="00F70217" w:rsidP="00F70217">
            <w:pPr>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441"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Мероприятие</w:t>
            </w:r>
          </w:p>
        </w:tc>
        <w:tc>
          <w:tcPr>
            <w:tcW w:w="2571"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Планируемый результат </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 xml:space="preserve">(2011 год) </w:t>
            </w:r>
          </w:p>
        </w:tc>
        <w:tc>
          <w:tcPr>
            <w:tcW w:w="2993" w:type="dxa"/>
            <w:tcBorders>
              <w:bottom w:val="single" w:sz="4" w:space="0" w:color="auto"/>
            </w:tcBorders>
            <w:shd w:val="clear" w:color="auto" w:fill="auto"/>
            <w:vAlign w:val="center"/>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Показатели выполнения</w:t>
            </w:r>
          </w:p>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(результат реализации мероприятия) (2011 год)</w:t>
            </w:r>
          </w:p>
        </w:tc>
        <w:tc>
          <w:tcPr>
            <w:tcW w:w="2569" w:type="dxa"/>
            <w:tcBorders>
              <w:bottom w:val="single" w:sz="4" w:space="0" w:color="auto"/>
            </w:tcBorders>
          </w:tcPr>
          <w:p w:rsidR="00F70217" w:rsidRPr="004704DB" w:rsidRDefault="00F70217" w:rsidP="00F70217">
            <w:pPr>
              <w:spacing w:after="0" w:line="240" w:lineRule="auto"/>
              <w:jc w:val="center"/>
              <w:rPr>
                <w:rFonts w:ascii="Times New Roman" w:hAnsi="Times New Roman"/>
                <w:b/>
                <w:i/>
                <w:sz w:val="24"/>
                <w:szCs w:val="24"/>
              </w:rPr>
            </w:pPr>
            <w:r w:rsidRPr="004704DB">
              <w:rPr>
                <w:rFonts w:ascii="Times New Roman" w:hAnsi="Times New Roman"/>
                <w:b/>
                <w:i/>
                <w:sz w:val="24"/>
                <w:szCs w:val="24"/>
              </w:rPr>
              <w:t>Задачи на 2012 год</w:t>
            </w:r>
          </w:p>
        </w:tc>
      </w:tr>
      <w:tr w:rsidR="00F70217" w:rsidRPr="004704DB" w:rsidTr="00F70217">
        <w:tc>
          <w:tcPr>
            <w:tcW w:w="15134" w:type="dxa"/>
            <w:gridSpan w:val="5"/>
            <w:shd w:val="clear" w:color="auto" w:fill="D9D9D9"/>
          </w:tcPr>
          <w:p w:rsidR="00F70217" w:rsidRPr="004704DB" w:rsidRDefault="00F70217" w:rsidP="00F70217">
            <w:pPr>
              <w:spacing w:after="60"/>
              <w:jc w:val="center"/>
              <w:rPr>
                <w:rFonts w:ascii="Times New Roman" w:hAnsi="Times New Roman"/>
                <w:b/>
                <w:sz w:val="24"/>
                <w:szCs w:val="24"/>
              </w:rPr>
            </w:pPr>
            <w:r w:rsidRPr="004704DB">
              <w:rPr>
                <w:rFonts w:ascii="Times New Roman" w:hAnsi="Times New Roman"/>
                <w:b/>
                <w:sz w:val="24"/>
                <w:szCs w:val="24"/>
                <w:lang w:val="en-US"/>
              </w:rPr>
              <w:t>V</w:t>
            </w:r>
            <w:r w:rsidRPr="004704DB">
              <w:rPr>
                <w:rFonts w:ascii="Times New Roman" w:hAnsi="Times New Roman"/>
                <w:b/>
                <w:sz w:val="24"/>
                <w:szCs w:val="24"/>
              </w:rPr>
              <w:t>. Сохранение и укрепление здоровья школьников</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13.</w:t>
            </w:r>
          </w:p>
        </w:tc>
        <w:tc>
          <w:tcPr>
            <w:tcW w:w="14574" w:type="dxa"/>
            <w:gridSpan w:val="4"/>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b/>
                <w:sz w:val="24"/>
                <w:szCs w:val="24"/>
              </w:rPr>
            </w:pPr>
            <w:r w:rsidRPr="004704DB">
              <w:rPr>
                <w:rFonts w:ascii="Times New Roman" w:hAnsi="Times New Roman"/>
                <w:b/>
                <w:sz w:val="24"/>
                <w:szCs w:val="24"/>
              </w:rPr>
              <w:t>Совершенствование деятельности общеобразовательных учреждений по сохранению и укреплению здоровья обучающихся и развитию физической культуры:</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а) обеспечение эффективной организации отдыха и оздоровления обучающихся в общеобразовательных учреждениях</w:t>
            </w:r>
          </w:p>
        </w:tc>
        <w:tc>
          <w:tcPr>
            <w:tcW w:w="257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 xml:space="preserve">Обеспечение охвата обучающихся не ниже уровня 2010 года в лагерях с дневным пребыванием – </w:t>
            </w:r>
            <w:r w:rsidR="00B712FC">
              <w:rPr>
                <w:rFonts w:ascii="Times New Roman" w:hAnsi="Times New Roman"/>
                <w:sz w:val="24"/>
                <w:szCs w:val="24"/>
              </w:rPr>
              <w:t>500 детей</w:t>
            </w:r>
          </w:p>
        </w:tc>
        <w:tc>
          <w:tcPr>
            <w:tcW w:w="2993" w:type="dxa"/>
            <w:tcBorders>
              <w:top w:val="single" w:sz="4" w:space="0" w:color="auto"/>
              <w:left w:val="single" w:sz="4" w:space="0" w:color="auto"/>
              <w:bottom w:val="single" w:sz="4" w:space="0" w:color="auto"/>
              <w:right w:val="single" w:sz="4" w:space="0" w:color="auto"/>
            </w:tcBorders>
          </w:tcPr>
          <w:p w:rsidR="00F70217" w:rsidRPr="004704DB" w:rsidRDefault="00F70217" w:rsidP="00B712FC">
            <w:pPr>
              <w:spacing w:after="60"/>
              <w:ind w:firstLine="284"/>
              <w:jc w:val="both"/>
              <w:rPr>
                <w:rFonts w:ascii="Times New Roman" w:hAnsi="Times New Roman"/>
                <w:sz w:val="24"/>
                <w:szCs w:val="24"/>
              </w:rPr>
            </w:pPr>
            <w:r w:rsidRPr="004704DB">
              <w:rPr>
                <w:rFonts w:ascii="Times New Roman" w:hAnsi="Times New Roman"/>
                <w:sz w:val="24"/>
                <w:szCs w:val="24"/>
              </w:rPr>
              <w:t xml:space="preserve">В течение периода летних каникул 2011 года </w:t>
            </w:r>
            <w:r w:rsidR="00B712FC">
              <w:rPr>
                <w:rFonts w:ascii="Times New Roman" w:hAnsi="Times New Roman"/>
                <w:sz w:val="24"/>
                <w:szCs w:val="24"/>
              </w:rPr>
              <w:t>работало 16</w:t>
            </w:r>
            <w:r w:rsidRPr="004704DB">
              <w:rPr>
                <w:rFonts w:ascii="Times New Roman" w:hAnsi="Times New Roman"/>
                <w:sz w:val="24"/>
                <w:szCs w:val="24"/>
              </w:rPr>
              <w:t xml:space="preserve"> лагерей с дневным пребыванием детей, в которых отдохнули </w:t>
            </w:r>
            <w:r w:rsidR="00B712FC">
              <w:rPr>
                <w:rFonts w:ascii="Times New Roman" w:hAnsi="Times New Roman"/>
                <w:sz w:val="24"/>
                <w:szCs w:val="24"/>
              </w:rPr>
              <w:t>514</w:t>
            </w:r>
            <w:r>
              <w:rPr>
                <w:rFonts w:ascii="Times New Roman" w:hAnsi="Times New Roman"/>
                <w:sz w:val="24"/>
                <w:szCs w:val="24"/>
              </w:rPr>
              <w:t xml:space="preserve"> учащихся</w:t>
            </w:r>
          </w:p>
        </w:tc>
        <w:tc>
          <w:tcPr>
            <w:tcW w:w="2569"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Обеспечение охвата обучающихся в лагерях с дневным пребыванием детей – </w:t>
            </w:r>
            <w:r w:rsidR="00B712FC">
              <w:rPr>
                <w:rFonts w:ascii="Times New Roman" w:hAnsi="Times New Roman"/>
                <w:sz w:val="24"/>
                <w:szCs w:val="24"/>
              </w:rPr>
              <w:t>не менее 600</w:t>
            </w:r>
            <w:r>
              <w:rPr>
                <w:rFonts w:ascii="Times New Roman" w:hAnsi="Times New Roman"/>
                <w:sz w:val="24"/>
                <w:szCs w:val="24"/>
              </w:rPr>
              <w:t xml:space="preserve"> детей</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60"/>
              <w:ind w:firstLine="284"/>
              <w:rPr>
                <w:rFonts w:ascii="Times New Roman" w:hAnsi="Times New Roman"/>
                <w:sz w:val="24"/>
                <w:szCs w:val="24"/>
              </w:rPr>
            </w:pPr>
            <w:r w:rsidRPr="00B121F5">
              <w:rPr>
                <w:rFonts w:ascii="Times New Roman" w:hAnsi="Times New Roman"/>
                <w:sz w:val="24"/>
                <w:szCs w:val="24"/>
              </w:rPr>
              <w:t>Проведение областного конкурса программно-методических материалов по вопросам организации летнего отдыха учащихся</w:t>
            </w:r>
          </w:p>
        </w:tc>
        <w:tc>
          <w:tcPr>
            <w:tcW w:w="2993"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60"/>
              <w:ind w:firstLine="284"/>
              <w:jc w:val="both"/>
              <w:rPr>
                <w:rFonts w:ascii="Times New Roman" w:hAnsi="Times New Roman"/>
                <w:sz w:val="24"/>
                <w:szCs w:val="24"/>
              </w:rPr>
            </w:pPr>
            <w:r w:rsidRPr="00B121F5">
              <w:rPr>
                <w:rFonts w:ascii="Times New Roman" w:hAnsi="Times New Roman"/>
                <w:sz w:val="24"/>
                <w:szCs w:val="24"/>
              </w:rPr>
              <w:t xml:space="preserve">Проведен </w:t>
            </w:r>
            <w:r>
              <w:rPr>
                <w:rFonts w:ascii="Times New Roman" w:hAnsi="Times New Roman"/>
                <w:sz w:val="24"/>
                <w:szCs w:val="24"/>
              </w:rPr>
              <w:t xml:space="preserve">окружной </w:t>
            </w:r>
            <w:r w:rsidRPr="00B121F5">
              <w:rPr>
                <w:rFonts w:ascii="Times New Roman" w:hAnsi="Times New Roman"/>
                <w:sz w:val="24"/>
                <w:szCs w:val="24"/>
              </w:rPr>
              <w:t xml:space="preserve"> конкурс программно-методических материалов в сфере организации отдыха, оздоровления и занятости детей и молодежи в каникулярный период. По результатам конкурса определены </w:t>
            </w:r>
            <w:r>
              <w:rPr>
                <w:rFonts w:ascii="Times New Roman" w:hAnsi="Times New Roman"/>
                <w:sz w:val="24"/>
                <w:szCs w:val="24"/>
              </w:rPr>
              <w:t>3</w:t>
            </w:r>
            <w:r w:rsidRPr="00B121F5">
              <w:rPr>
                <w:rFonts w:ascii="Times New Roman" w:hAnsi="Times New Roman"/>
                <w:sz w:val="24"/>
                <w:szCs w:val="24"/>
              </w:rPr>
              <w:t xml:space="preserve"> победите</w:t>
            </w:r>
            <w:r>
              <w:rPr>
                <w:rFonts w:ascii="Times New Roman" w:hAnsi="Times New Roman"/>
                <w:sz w:val="24"/>
                <w:szCs w:val="24"/>
              </w:rPr>
              <w:t>лея. Л</w:t>
            </w:r>
            <w:r w:rsidRPr="00B121F5">
              <w:rPr>
                <w:rFonts w:ascii="Times New Roman" w:hAnsi="Times New Roman"/>
                <w:sz w:val="24"/>
                <w:szCs w:val="24"/>
              </w:rPr>
              <w:t xml:space="preserve">учшие материалы отобраны для </w:t>
            </w:r>
            <w:r w:rsidRPr="00B121F5">
              <w:rPr>
                <w:rFonts w:ascii="Times New Roman" w:hAnsi="Times New Roman"/>
                <w:sz w:val="24"/>
                <w:szCs w:val="24"/>
              </w:rPr>
              <w:lastRenderedPageBreak/>
              <w:t>включения в информационно-методические сборники</w:t>
            </w:r>
          </w:p>
        </w:tc>
        <w:tc>
          <w:tcPr>
            <w:tcW w:w="2569"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60"/>
              <w:ind w:firstLine="284"/>
              <w:jc w:val="both"/>
              <w:rPr>
                <w:rFonts w:ascii="Times New Roman" w:hAnsi="Times New Roman"/>
                <w:sz w:val="24"/>
                <w:szCs w:val="24"/>
              </w:rPr>
            </w:pPr>
            <w:r w:rsidRPr="00B121F5">
              <w:rPr>
                <w:rFonts w:ascii="Times New Roman" w:hAnsi="Times New Roman"/>
                <w:sz w:val="24"/>
                <w:szCs w:val="24"/>
              </w:rPr>
              <w:lastRenderedPageBreak/>
              <w:t>Проведение областного конкурса «Лето-2012»</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vMerge w:val="restart"/>
            <w:tcBorders>
              <w:top w:val="single" w:sz="4" w:space="0" w:color="auto"/>
              <w:left w:val="single" w:sz="4" w:space="0" w:color="auto"/>
              <w:right w:val="single" w:sz="4" w:space="0" w:color="auto"/>
            </w:tcBorders>
          </w:tcPr>
          <w:p w:rsidR="00F70217" w:rsidRDefault="00F70217" w:rsidP="00F70217">
            <w:pPr>
              <w:spacing w:after="60"/>
              <w:ind w:firstLine="284"/>
              <w:rPr>
                <w:rFonts w:ascii="Times New Roman" w:hAnsi="Times New Roman"/>
                <w:sz w:val="24"/>
                <w:szCs w:val="24"/>
              </w:rPr>
            </w:pPr>
            <w:r>
              <w:rPr>
                <w:rFonts w:ascii="Times New Roman" w:hAnsi="Times New Roman"/>
                <w:sz w:val="24"/>
                <w:szCs w:val="24"/>
              </w:rPr>
              <w:t>б</w:t>
            </w:r>
            <w:r w:rsidRPr="004704DB">
              <w:rPr>
                <w:rFonts w:ascii="Times New Roman" w:hAnsi="Times New Roman"/>
                <w:sz w:val="24"/>
                <w:szCs w:val="24"/>
              </w:rPr>
              <w:t>) развитие конкурсного движения среди общеобразовательных учреждений по сохранению и укреплению здоровья школьников. Организация проведения соревнований, конкурсов, акций и конференций, включая всероссийские спортивные соревнования "Президентские состязания", всероссийские спортивные игры школьников "Президентские спортивные игры", всероссийский конкурс на лучшее общеобразовательное учреждение, развивающее физическую культуру и спорт, "Олимпиада начинается в школе", всероссийский конкурс психолого-педагогических программ в сфере обеспечения охраны здоровья обучающихся, формирования здорового образа жизни, всероссийский конкурс школ, содействующих укреплению здоровья, всероссийскую акцию "За</w:t>
            </w:r>
            <w:r>
              <w:rPr>
                <w:rFonts w:ascii="Times New Roman" w:hAnsi="Times New Roman"/>
                <w:sz w:val="24"/>
                <w:szCs w:val="24"/>
              </w:rPr>
              <w:t xml:space="preserve"> </w:t>
            </w:r>
            <w:r w:rsidRPr="004704DB">
              <w:rPr>
                <w:rFonts w:ascii="Times New Roman" w:hAnsi="Times New Roman"/>
                <w:sz w:val="24"/>
                <w:szCs w:val="24"/>
              </w:rPr>
              <w:t>здоровье и безопасность наших детей", всероссийские научно-практические конференции по проблемам сохранения здоровья и всероссийскую психологическую мастерскую "Новые технологии для "Новой школы"</w:t>
            </w:r>
          </w:p>
          <w:p w:rsidR="00F70217" w:rsidRDefault="00F70217" w:rsidP="00F70217">
            <w:pPr>
              <w:spacing w:after="60"/>
              <w:ind w:firstLine="284"/>
              <w:rPr>
                <w:rFonts w:ascii="Times New Roman" w:hAnsi="Times New Roman"/>
                <w:sz w:val="24"/>
                <w:szCs w:val="24"/>
              </w:rPr>
            </w:pPr>
          </w:p>
          <w:p w:rsidR="00F70217" w:rsidRPr="004704DB" w:rsidRDefault="00F70217" w:rsidP="00F70217">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120"/>
              <w:ind w:firstLine="284"/>
              <w:jc w:val="both"/>
              <w:rPr>
                <w:rFonts w:ascii="Times New Roman" w:hAnsi="Times New Roman"/>
                <w:sz w:val="24"/>
                <w:szCs w:val="24"/>
              </w:rPr>
            </w:pPr>
            <w:r w:rsidRPr="00B121F5">
              <w:rPr>
                <w:rFonts w:ascii="Times New Roman" w:hAnsi="Times New Roman"/>
                <w:sz w:val="24"/>
                <w:szCs w:val="24"/>
              </w:rPr>
              <w:t>Охват школьников, участвующих в олимпиадах, конкурсах и соревнованиях различного уровня и направленностей – 41 %</w:t>
            </w:r>
          </w:p>
        </w:tc>
        <w:tc>
          <w:tcPr>
            <w:tcW w:w="2993"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jc w:val="both"/>
              <w:rPr>
                <w:rFonts w:ascii="Times New Roman" w:hAnsi="Times New Roman"/>
                <w:sz w:val="24"/>
                <w:szCs w:val="24"/>
              </w:rPr>
            </w:pPr>
            <w:r w:rsidRPr="00B121F5">
              <w:rPr>
                <w:rFonts w:ascii="Times New Roman" w:hAnsi="Times New Roman"/>
                <w:sz w:val="24"/>
                <w:szCs w:val="24"/>
              </w:rPr>
              <w:t xml:space="preserve">Проведено </w:t>
            </w:r>
            <w:r>
              <w:rPr>
                <w:rFonts w:ascii="Times New Roman" w:hAnsi="Times New Roman"/>
                <w:sz w:val="24"/>
                <w:szCs w:val="24"/>
              </w:rPr>
              <w:t>99</w:t>
            </w:r>
            <w:r w:rsidRPr="00AC1E98">
              <w:rPr>
                <w:rFonts w:ascii="Times New Roman" w:hAnsi="Times New Roman"/>
                <w:color w:val="FF0000"/>
                <w:sz w:val="24"/>
                <w:szCs w:val="24"/>
              </w:rPr>
              <w:t xml:space="preserve"> </w:t>
            </w:r>
            <w:r w:rsidRPr="00B121F5">
              <w:rPr>
                <w:rFonts w:ascii="Times New Roman" w:hAnsi="Times New Roman"/>
                <w:sz w:val="24"/>
                <w:szCs w:val="24"/>
              </w:rPr>
              <w:t xml:space="preserve">физкультурно-массовых и спортивных мероприятия, в которых приняло </w:t>
            </w:r>
            <w:r>
              <w:rPr>
                <w:rFonts w:ascii="Times New Roman" w:hAnsi="Times New Roman"/>
                <w:sz w:val="24"/>
                <w:szCs w:val="24"/>
              </w:rPr>
              <w:t xml:space="preserve"> </w:t>
            </w:r>
            <w:r w:rsidRPr="00B121F5">
              <w:rPr>
                <w:rFonts w:ascii="Times New Roman" w:hAnsi="Times New Roman"/>
                <w:sz w:val="24"/>
                <w:szCs w:val="24"/>
              </w:rPr>
              <w:t xml:space="preserve">участие </w:t>
            </w:r>
            <w:r>
              <w:rPr>
                <w:rFonts w:ascii="Times New Roman" w:hAnsi="Times New Roman"/>
                <w:sz w:val="24"/>
                <w:szCs w:val="24"/>
              </w:rPr>
              <w:t>около 40</w:t>
            </w:r>
            <w:r w:rsidRPr="00B121F5">
              <w:rPr>
                <w:rFonts w:ascii="Times New Roman" w:hAnsi="Times New Roman"/>
                <w:sz w:val="24"/>
                <w:szCs w:val="24"/>
              </w:rPr>
              <w:t xml:space="preserve">%  обучающихся </w:t>
            </w:r>
            <w:r>
              <w:rPr>
                <w:rFonts w:ascii="Times New Roman" w:hAnsi="Times New Roman"/>
                <w:sz w:val="24"/>
                <w:szCs w:val="24"/>
              </w:rPr>
              <w:t>г.о Кинель</w:t>
            </w:r>
          </w:p>
        </w:tc>
        <w:tc>
          <w:tcPr>
            <w:tcW w:w="2569"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120"/>
              <w:jc w:val="both"/>
              <w:rPr>
                <w:rFonts w:ascii="Times New Roman" w:hAnsi="Times New Roman"/>
                <w:sz w:val="24"/>
                <w:szCs w:val="24"/>
              </w:rPr>
            </w:pPr>
            <w:r>
              <w:rPr>
                <w:rFonts w:ascii="Times New Roman" w:hAnsi="Times New Roman"/>
                <w:sz w:val="24"/>
                <w:szCs w:val="24"/>
              </w:rPr>
              <w:t>О</w:t>
            </w:r>
            <w:r w:rsidRPr="00B121F5">
              <w:rPr>
                <w:rFonts w:ascii="Times New Roman" w:hAnsi="Times New Roman"/>
                <w:sz w:val="24"/>
                <w:szCs w:val="24"/>
              </w:rPr>
              <w:t xml:space="preserve">хват школьников, участвующих в олимпиадах, конкурсах и соревнованиях различного уровня и направленностей возрастет до 43 % </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vMerge/>
            <w:tcBorders>
              <w:left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120"/>
              <w:ind w:firstLine="284"/>
              <w:jc w:val="both"/>
              <w:rPr>
                <w:rFonts w:ascii="Times New Roman" w:hAnsi="Times New Roman"/>
                <w:sz w:val="24"/>
                <w:szCs w:val="24"/>
              </w:rPr>
            </w:pPr>
            <w:r>
              <w:rPr>
                <w:rFonts w:ascii="Times New Roman" w:hAnsi="Times New Roman"/>
                <w:sz w:val="24"/>
                <w:szCs w:val="24"/>
              </w:rPr>
              <w:t>У</w:t>
            </w:r>
            <w:r w:rsidRPr="00B121F5">
              <w:rPr>
                <w:rFonts w:ascii="Times New Roman" w:hAnsi="Times New Roman"/>
                <w:sz w:val="24"/>
                <w:szCs w:val="24"/>
              </w:rPr>
              <w:t>дельный вес численности школьников, в образовательном плане которых предусмотрено более 3 часов – 19,76 %</w:t>
            </w:r>
          </w:p>
          <w:p w:rsidR="00F70217" w:rsidRPr="00B121F5" w:rsidRDefault="00F70217" w:rsidP="00F70217">
            <w:pPr>
              <w:spacing w:after="120"/>
              <w:ind w:firstLine="284"/>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0"/>
              <w:ind w:firstLine="284"/>
              <w:jc w:val="both"/>
              <w:rPr>
                <w:rFonts w:ascii="Times New Roman" w:hAnsi="Times New Roman"/>
                <w:sz w:val="24"/>
                <w:szCs w:val="24"/>
              </w:rPr>
            </w:pPr>
            <w:r>
              <w:rPr>
                <w:rFonts w:ascii="Times New Roman" w:hAnsi="Times New Roman"/>
                <w:sz w:val="24"/>
                <w:szCs w:val="24"/>
              </w:rPr>
              <w:t>У</w:t>
            </w:r>
            <w:r w:rsidRPr="00B121F5">
              <w:rPr>
                <w:rFonts w:ascii="Times New Roman" w:hAnsi="Times New Roman"/>
                <w:sz w:val="24"/>
                <w:szCs w:val="24"/>
              </w:rPr>
              <w:t>дельный вес численности школьников, в образовательном плане которых предусмотрено более 3 часов занятий фи</w:t>
            </w:r>
            <w:r w:rsidR="00B712FC">
              <w:rPr>
                <w:rFonts w:ascii="Times New Roman" w:hAnsi="Times New Roman"/>
                <w:sz w:val="24"/>
                <w:szCs w:val="24"/>
              </w:rPr>
              <w:t>зкультурой в неделю, составил 45,5</w:t>
            </w:r>
            <w:r w:rsidRPr="00B121F5">
              <w:rPr>
                <w:rFonts w:ascii="Times New Roman" w:hAnsi="Times New Roman"/>
                <w:sz w:val="24"/>
                <w:szCs w:val="24"/>
              </w:rPr>
              <w:t> %.</w:t>
            </w:r>
          </w:p>
          <w:p w:rsidR="00F70217" w:rsidRPr="00B121F5" w:rsidRDefault="00F70217" w:rsidP="00F70217">
            <w:pPr>
              <w:spacing w:after="0"/>
              <w:ind w:firstLine="284"/>
              <w:jc w:val="both"/>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70217" w:rsidRPr="00B121F5" w:rsidRDefault="00F70217" w:rsidP="00F70217">
            <w:pPr>
              <w:spacing w:after="120"/>
              <w:jc w:val="both"/>
              <w:rPr>
                <w:rFonts w:ascii="Times New Roman" w:hAnsi="Times New Roman"/>
                <w:sz w:val="24"/>
                <w:szCs w:val="24"/>
              </w:rPr>
            </w:pPr>
            <w:r>
              <w:rPr>
                <w:rFonts w:ascii="Times New Roman" w:hAnsi="Times New Roman"/>
                <w:sz w:val="24"/>
                <w:szCs w:val="24"/>
              </w:rPr>
              <w:t>У</w:t>
            </w:r>
            <w:r w:rsidRPr="00B121F5">
              <w:rPr>
                <w:rFonts w:ascii="Times New Roman" w:hAnsi="Times New Roman"/>
                <w:sz w:val="24"/>
                <w:szCs w:val="24"/>
              </w:rPr>
              <w:t xml:space="preserve">дельный вес численности школьников, в образовательном плане которых предусмотрено более 3 часов занятий физкультурой в неделю, составит 18,5 % </w:t>
            </w:r>
          </w:p>
          <w:p w:rsidR="00F70217" w:rsidRPr="00B121F5" w:rsidRDefault="00F70217" w:rsidP="00F70217">
            <w:pPr>
              <w:spacing w:after="120"/>
              <w:jc w:val="both"/>
              <w:rPr>
                <w:rFonts w:ascii="Times New Roman" w:hAnsi="Times New Roman"/>
                <w:sz w:val="24"/>
                <w:szCs w:val="24"/>
              </w:rPr>
            </w:pP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vMerge/>
            <w:tcBorders>
              <w:left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F70217" w:rsidRPr="00CF3A48" w:rsidRDefault="00F70217" w:rsidP="00F70217">
            <w:pPr>
              <w:spacing w:after="0"/>
              <w:jc w:val="both"/>
              <w:rPr>
                <w:rFonts w:ascii="Times New Roman" w:hAnsi="Times New Roman"/>
                <w:sz w:val="24"/>
                <w:szCs w:val="24"/>
              </w:rPr>
            </w:pPr>
            <w:r w:rsidRPr="00CF3A48">
              <w:rPr>
                <w:rFonts w:ascii="Times New Roman" w:hAnsi="Times New Roman"/>
                <w:sz w:val="24"/>
                <w:szCs w:val="24"/>
              </w:rPr>
              <w:t>Прове</w:t>
            </w:r>
            <w:r>
              <w:rPr>
                <w:rFonts w:ascii="Times New Roman" w:hAnsi="Times New Roman"/>
                <w:sz w:val="24"/>
                <w:szCs w:val="24"/>
              </w:rPr>
              <w:t xml:space="preserve">дение окружных </w:t>
            </w:r>
            <w:r w:rsidRPr="00CF3A48">
              <w:rPr>
                <w:rFonts w:ascii="Times New Roman" w:hAnsi="Times New Roman"/>
                <w:sz w:val="24"/>
                <w:szCs w:val="24"/>
              </w:rPr>
              <w:t xml:space="preserve"> этапов Всероссийских соревнований </w:t>
            </w:r>
            <w:r w:rsidRPr="00CF3A48">
              <w:rPr>
                <w:rFonts w:ascii="Times New Roman" w:hAnsi="Times New Roman"/>
                <w:sz w:val="24"/>
                <w:szCs w:val="24"/>
              </w:rPr>
              <w:lastRenderedPageBreak/>
              <w:t>школьников «Президентские спортивные игры»</w:t>
            </w:r>
          </w:p>
        </w:tc>
        <w:tc>
          <w:tcPr>
            <w:tcW w:w="2993" w:type="dxa"/>
            <w:tcBorders>
              <w:top w:val="single" w:sz="4" w:space="0" w:color="auto"/>
              <w:left w:val="single" w:sz="4" w:space="0" w:color="auto"/>
              <w:bottom w:val="single" w:sz="4" w:space="0" w:color="auto"/>
              <w:right w:val="single" w:sz="4" w:space="0" w:color="auto"/>
            </w:tcBorders>
          </w:tcPr>
          <w:p w:rsidR="00F70217" w:rsidRPr="003A287F" w:rsidRDefault="00F70217" w:rsidP="00F70217">
            <w:pPr>
              <w:snapToGrid w:val="0"/>
              <w:spacing w:after="0"/>
              <w:ind w:firstLine="284"/>
              <w:jc w:val="both"/>
              <w:rPr>
                <w:rFonts w:ascii="Times New Roman" w:hAnsi="Times New Roman"/>
                <w:sz w:val="24"/>
                <w:szCs w:val="24"/>
              </w:rPr>
            </w:pPr>
            <w:r>
              <w:rPr>
                <w:rFonts w:ascii="Times New Roman" w:hAnsi="Times New Roman"/>
                <w:sz w:val="24"/>
                <w:szCs w:val="24"/>
              </w:rPr>
              <w:lastRenderedPageBreak/>
              <w:t xml:space="preserve">Проведены окружные </w:t>
            </w:r>
            <w:r w:rsidRPr="003A287F">
              <w:rPr>
                <w:rFonts w:ascii="Times New Roman" w:hAnsi="Times New Roman"/>
                <w:sz w:val="24"/>
                <w:szCs w:val="24"/>
              </w:rPr>
              <w:t xml:space="preserve"> этапы Всероссийских соревнований школьников </w:t>
            </w:r>
            <w:r w:rsidRPr="003A287F">
              <w:rPr>
                <w:rFonts w:ascii="Times New Roman" w:hAnsi="Times New Roman"/>
                <w:sz w:val="24"/>
                <w:szCs w:val="24"/>
              </w:rPr>
              <w:lastRenderedPageBreak/>
              <w:t>«Пре</w:t>
            </w:r>
            <w:r>
              <w:rPr>
                <w:rFonts w:ascii="Times New Roman" w:hAnsi="Times New Roman"/>
                <w:sz w:val="24"/>
                <w:szCs w:val="24"/>
              </w:rPr>
              <w:t>зидентские спортивные игры» по 8</w:t>
            </w:r>
            <w:r w:rsidRPr="003A287F">
              <w:rPr>
                <w:rFonts w:ascii="Times New Roman" w:hAnsi="Times New Roman"/>
                <w:sz w:val="24"/>
                <w:szCs w:val="24"/>
              </w:rPr>
              <w:t xml:space="preserve"> видам спорта, в которых приняли участие </w:t>
            </w:r>
            <w:r>
              <w:rPr>
                <w:rFonts w:ascii="Times New Roman" w:hAnsi="Times New Roman"/>
                <w:sz w:val="24"/>
                <w:szCs w:val="24"/>
              </w:rPr>
              <w:t>1500</w:t>
            </w:r>
            <w:r w:rsidRPr="003A287F">
              <w:rPr>
                <w:rFonts w:ascii="Times New Roman" w:hAnsi="Times New Roman"/>
                <w:sz w:val="24"/>
                <w:szCs w:val="24"/>
              </w:rPr>
              <w:t xml:space="preserve"> ученико</w:t>
            </w:r>
            <w:r>
              <w:rPr>
                <w:rFonts w:ascii="Times New Roman" w:hAnsi="Times New Roman"/>
                <w:sz w:val="24"/>
                <w:szCs w:val="24"/>
              </w:rPr>
              <w:t>в (около 30</w:t>
            </w:r>
            <w:r w:rsidRPr="003A287F">
              <w:rPr>
                <w:rFonts w:ascii="Times New Roman" w:hAnsi="Times New Roman"/>
                <w:sz w:val="24"/>
                <w:szCs w:val="24"/>
              </w:rPr>
              <w:t> % от всех учащихся)</w:t>
            </w:r>
          </w:p>
        </w:tc>
        <w:tc>
          <w:tcPr>
            <w:tcW w:w="2569" w:type="dxa"/>
            <w:tcBorders>
              <w:top w:val="single" w:sz="4" w:space="0" w:color="auto"/>
              <w:left w:val="single" w:sz="4" w:space="0" w:color="auto"/>
              <w:bottom w:val="single" w:sz="4" w:space="0" w:color="auto"/>
              <w:right w:val="single" w:sz="4" w:space="0" w:color="auto"/>
            </w:tcBorders>
          </w:tcPr>
          <w:p w:rsidR="00F70217" w:rsidRPr="003A287F" w:rsidRDefault="00F70217" w:rsidP="00F70217">
            <w:pPr>
              <w:spacing w:after="0"/>
              <w:jc w:val="both"/>
              <w:rPr>
                <w:rFonts w:ascii="Times New Roman" w:hAnsi="Times New Roman"/>
                <w:sz w:val="24"/>
                <w:szCs w:val="24"/>
              </w:rPr>
            </w:pPr>
            <w:r w:rsidRPr="003A287F">
              <w:rPr>
                <w:rFonts w:ascii="Times New Roman" w:hAnsi="Times New Roman"/>
                <w:sz w:val="24"/>
                <w:szCs w:val="24"/>
              </w:rPr>
              <w:lastRenderedPageBreak/>
              <w:t xml:space="preserve">Увеличить долю учащихся, участвующих в </w:t>
            </w:r>
            <w:r w:rsidRPr="003A287F">
              <w:rPr>
                <w:rFonts w:ascii="Times New Roman" w:hAnsi="Times New Roman"/>
                <w:sz w:val="24"/>
                <w:szCs w:val="24"/>
              </w:rPr>
              <w:lastRenderedPageBreak/>
              <w:t>школьных, муниципальных и региональных этапов Всероссийских соревнований школьников «Президентские спортивные игры» до 40 % от общего количества обучающихся</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12005" w:type="dxa"/>
            <w:gridSpan w:val="3"/>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sz w:val="24"/>
                <w:szCs w:val="24"/>
              </w:rPr>
            </w:pPr>
            <w:r>
              <w:rPr>
                <w:rFonts w:ascii="Times New Roman" w:hAnsi="Times New Roman"/>
                <w:sz w:val="24"/>
                <w:szCs w:val="24"/>
              </w:rPr>
              <w:t>в</w:t>
            </w:r>
            <w:r w:rsidRPr="004704DB">
              <w:rPr>
                <w:rFonts w:ascii="Times New Roman" w:hAnsi="Times New Roman"/>
                <w:sz w:val="24"/>
                <w:szCs w:val="24"/>
              </w:rPr>
              <w:t>) 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2569" w:type="dxa"/>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line="240" w:lineRule="auto"/>
              <w:jc w:val="both"/>
              <w:rPr>
                <w:rFonts w:ascii="Times New Roman" w:hAnsi="Times New Roman"/>
                <w:sz w:val="24"/>
                <w:szCs w:val="24"/>
              </w:rPr>
            </w:pPr>
            <w:r>
              <w:rPr>
                <w:rFonts w:ascii="Times New Roman" w:hAnsi="Times New Roman"/>
                <w:sz w:val="24"/>
                <w:szCs w:val="24"/>
              </w:rPr>
              <w:t xml:space="preserve">Участие общеобразовательных учреждений м.р. Кинельский Самарской области во </w:t>
            </w:r>
            <w:r w:rsidRPr="00DE69C7">
              <w:rPr>
                <w:rFonts w:ascii="Times New Roman" w:hAnsi="Times New Roman"/>
                <w:sz w:val="24"/>
                <w:szCs w:val="24"/>
              </w:rPr>
              <w:t>всероссийск</w:t>
            </w:r>
            <w:r>
              <w:rPr>
                <w:rFonts w:ascii="Times New Roman" w:hAnsi="Times New Roman"/>
                <w:sz w:val="24"/>
                <w:szCs w:val="24"/>
              </w:rPr>
              <w:t>ом</w:t>
            </w:r>
            <w:r w:rsidRPr="00DE69C7">
              <w:rPr>
                <w:rFonts w:ascii="Times New Roman" w:hAnsi="Times New Roman"/>
                <w:sz w:val="24"/>
                <w:szCs w:val="24"/>
              </w:rPr>
              <w:t xml:space="preserve"> конкурс</w:t>
            </w:r>
            <w:r>
              <w:rPr>
                <w:rFonts w:ascii="Times New Roman" w:hAnsi="Times New Roman"/>
                <w:sz w:val="24"/>
                <w:szCs w:val="24"/>
              </w:rPr>
              <w:t>е</w:t>
            </w:r>
            <w:r w:rsidRPr="00DE69C7">
              <w:rPr>
                <w:rFonts w:ascii="Times New Roman" w:hAnsi="Times New Roman"/>
                <w:sz w:val="24"/>
                <w:szCs w:val="24"/>
              </w:rPr>
              <w:t xml:space="preserve">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r>
              <w:rPr>
                <w:rFonts w:ascii="Times New Roman" w:hAnsi="Times New Roman"/>
                <w:sz w:val="24"/>
                <w:szCs w:val="24"/>
              </w:rPr>
              <w:t xml:space="preserve"> </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14.</w:t>
            </w:r>
          </w:p>
        </w:tc>
        <w:tc>
          <w:tcPr>
            <w:tcW w:w="14574" w:type="dxa"/>
            <w:gridSpan w:val="4"/>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b/>
                <w:sz w:val="24"/>
                <w:szCs w:val="24"/>
              </w:rPr>
            </w:pPr>
            <w:r w:rsidRPr="004704DB">
              <w:rPr>
                <w:rFonts w:ascii="Times New Roman" w:hAnsi="Times New Roman"/>
                <w:b/>
                <w:sz w:val="24"/>
                <w:szCs w:val="24"/>
              </w:rPr>
              <w:t>Создание условий для сохранения, укрепления здоровья обучающихся и развития физической культуры:</w:t>
            </w:r>
          </w:p>
        </w:tc>
      </w:tr>
      <w:tr w:rsidR="00F70217" w:rsidRPr="004704DB" w:rsidTr="00F70217">
        <w:tc>
          <w:tcPr>
            <w:tcW w:w="0" w:type="auto"/>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а</w:t>
            </w:r>
            <w:r w:rsidRPr="004704DB">
              <w:rPr>
                <w:rFonts w:ascii="Times New Roman" w:hAnsi="Times New Roman"/>
                <w:sz w:val="24"/>
                <w:szCs w:val="24"/>
              </w:rPr>
              <w:t>) проведение мониторинга здоровья обучающихся и ситуации с употреблением наркотических и психоактивных веществ несовершеннолетними</w:t>
            </w:r>
          </w:p>
        </w:tc>
        <w:tc>
          <w:tcPr>
            <w:tcW w:w="257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pStyle w:val="a7"/>
              <w:spacing w:after="60" w:line="276" w:lineRule="auto"/>
              <w:ind w:firstLine="284"/>
              <w:jc w:val="left"/>
              <w:rPr>
                <w:sz w:val="24"/>
                <w:szCs w:val="24"/>
              </w:rPr>
            </w:pPr>
          </w:p>
        </w:tc>
        <w:tc>
          <w:tcPr>
            <w:tcW w:w="2993"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pStyle w:val="a7"/>
              <w:spacing w:after="60" w:line="276" w:lineRule="auto"/>
              <w:ind w:firstLine="284"/>
              <w:jc w:val="left"/>
              <w:rPr>
                <w:sz w:val="24"/>
                <w:szCs w:val="24"/>
              </w:rPr>
            </w:pPr>
            <w:r>
              <w:rPr>
                <w:b w:val="0"/>
                <w:bCs/>
                <w:color w:val="000000"/>
                <w:sz w:val="24"/>
                <w:szCs w:val="24"/>
              </w:rPr>
              <w:t xml:space="preserve">Реализация  постановления </w:t>
            </w:r>
            <w:r w:rsidRPr="004704DB">
              <w:rPr>
                <w:b w:val="0"/>
                <w:bCs/>
                <w:color w:val="000000"/>
                <w:sz w:val="24"/>
                <w:szCs w:val="24"/>
              </w:rPr>
              <w:t xml:space="preserve">Правительства Самарской области </w:t>
            </w:r>
            <w:r w:rsidRPr="004704DB">
              <w:rPr>
                <w:b w:val="0"/>
                <w:sz w:val="24"/>
                <w:szCs w:val="24"/>
              </w:rPr>
              <w:t>от 27.10.2011</w:t>
            </w:r>
            <w:r>
              <w:rPr>
                <w:b w:val="0"/>
                <w:sz w:val="24"/>
                <w:szCs w:val="24"/>
              </w:rPr>
              <w:t xml:space="preserve"> </w:t>
            </w:r>
            <w:r w:rsidRPr="004704DB">
              <w:rPr>
                <w:b w:val="0"/>
                <w:sz w:val="24"/>
                <w:szCs w:val="24"/>
              </w:rPr>
              <w:t>№</w:t>
            </w:r>
            <w:r>
              <w:rPr>
                <w:b w:val="0"/>
                <w:sz w:val="24"/>
                <w:szCs w:val="24"/>
              </w:rPr>
              <w:t> </w:t>
            </w:r>
            <w:r w:rsidRPr="004704DB">
              <w:rPr>
                <w:b w:val="0"/>
                <w:sz w:val="24"/>
                <w:szCs w:val="24"/>
              </w:rPr>
              <w:t>637</w:t>
            </w:r>
            <w:r w:rsidRPr="004704DB">
              <w:rPr>
                <w:b w:val="0"/>
                <w:bCs/>
                <w:color w:val="000000"/>
                <w:sz w:val="24"/>
                <w:szCs w:val="24"/>
              </w:rPr>
              <w:t xml:space="preserve"> «О внесении изменений в постановление Правительства Самарской области от 12.10.2009 №</w:t>
            </w:r>
            <w:r>
              <w:rPr>
                <w:b w:val="0"/>
                <w:sz w:val="24"/>
                <w:szCs w:val="24"/>
              </w:rPr>
              <w:t> </w:t>
            </w:r>
            <w:r w:rsidRPr="004704DB">
              <w:rPr>
                <w:b w:val="0"/>
                <w:bCs/>
                <w:color w:val="000000"/>
                <w:sz w:val="24"/>
                <w:szCs w:val="24"/>
              </w:rPr>
              <w:t>558 «Об утверждении</w:t>
            </w:r>
            <w:r w:rsidRPr="004704DB">
              <w:rPr>
                <w:b w:val="0"/>
                <w:sz w:val="24"/>
                <w:szCs w:val="24"/>
              </w:rPr>
              <w:t xml:space="preserve"> областной целевой программы мер по противодействию незаконному обороту наркотических средств, профилактике наркомании, лечению и реабилитации наркозависимой части населения Самарской области на 2010-2012 годы»</w:t>
            </w:r>
          </w:p>
        </w:tc>
        <w:tc>
          <w:tcPr>
            <w:tcW w:w="2569"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0"/>
              <w:ind w:firstLine="284"/>
              <w:rPr>
                <w:rFonts w:ascii="Times New Roman" w:hAnsi="Times New Roman"/>
                <w:sz w:val="24"/>
                <w:szCs w:val="24"/>
              </w:rPr>
            </w:pPr>
            <w:r w:rsidRPr="004571E6">
              <w:rPr>
                <w:rFonts w:ascii="Times New Roman" w:hAnsi="Times New Roman"/>
                <w:color w:val="000000"/>
                <w:spacing w:val="-10"/>
                <w:sz w:val="24"/>
                <w:szCs w:val="24"/>
              </w:rPr>
              <w:t>Проведение</w:t>
            </w:r>
            <w:r>
              <w:rPr>
                <w:rFonts w:ascii="Times New Roman" w:hAnsi="Times New Roman"/>
                <w:color w:val="000000"/>
                <w:spacing w:val="-10"/>
                <w:sz w:val="24"/>
                <w:szCs w:val="24"/>
              </w:rPr>
              <w:t xml:space="preserve"> </w:t>
            </w:r>
            <w:r w:rsidRPr="004571E6">
              <w:rPr>
                <w:rFonts w:ascii="Times New Roman" w:hAnsi="Times New Roman"/>
                <w:color w:val="000000"/>
                <w:spacing w:val="-10"/>
                <w:sz w:val="24"/>
                <w:szCs w:val="24"/>
              </w:rPr>
              <w:t>профилактических медицинских обследований обучающихся на предмет выявления лиц, допускающих немедицинское потребление наркотических и психотропных веществ</w:t>
            </w:r>
          </w:p>
        </w:tc>
      </w:tr>
      <w:tr w:rsidR="00F70217" w:rsidRPr="004704DB" w:rsidTr="00F70217">
        <w:trPr>
          <w:trHeight w:val="356"/>
        </w:trPr>
        <w:tc>
          <w:tcPr>
            <w:tcW w:w="0" w:type="auto"/>
            <w:tcBorders>
              <w:top w:val="single" w:sz="4" w:space="0" w:color="auto"/>
              <w:left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Pr>
                <w:rFonts w:ascii="Times New Roman" w:hAnsi="Times New Roman"/>
                <w:sz w:val="24"/>
                <w:szCs w:val="24"/>
              </w:rPr>
              <w:t>б</w:t>
            </w:r>
            <w:r w:rsidRPr="004704DB">
              <w:rPr>
                <w:rFonts w:ascii="Times New Roman" w:hAnsi="Times New Roman"/>
                <w:b/>
                <w:sz w:val="24"/>
                <w:szCs w:val="24"/>
              </w:rPr>
              <w:t>) </w:t>
            </w:r>
            <w:r w:rsidRPr="00AC1E98">
              <w:rPr>
                <w:rFonts w:ascii="Times New Roman" w:hAnsi="Times New Roman"/>
                <w:sz w:val="24"/>
                <w:szCs w:val="24"/>
              </w:rPr>
              <w:t>обеспечение школьников горячим питанием и проведение мониторинга организации школьного питания.</w:t>
            </w:r>
          </w:p>
        </w:tc>
        <w:tc>
          <w:tcPr>
            <w:tcW w:w="2571" w:type="dxa"/>
            <w:tcBorders>
              <w:top w:val="single" w:sz="4" w:space="0" w:color="auto"/>
              <w:left w:val="single" w:sz="4" w:space="0" w:color="auto"/>
              <w:right w:val="single" w:sz="4" w:space="0" w:color="auto"/>
            </w:tcBorders>
          </w:tcPr>
          <w:p w:rsidR="00F70217" w:rsidRPr="004704DB" w:rsidRDefault="00B712FC" w:rsidP="00F70217">
            <w:pPr>
              <w:spacing w:after="60"/>
              <w:jc w:val="both"/>
              <w:rPr>
                <w:rFonts w:ascii="Times New Roman" w:hAnsi="Times New Roman"/>
                <w:sz w:val="24"/>
                <w:szCs w:val="24"/>
              </w:rPr>
            </w:pPr>
            <w:r>
              <w:rPr>
                <w:rFonts w:ascii="Times New Roman" w:hAnsi="Times New Roman"/>
                <w:sz w:val="24"/>
                <w:szCs w:val="24"/>
              </w:rPr>
              <w:t>Охват горячим питанием 8</w:t>
            </w:r>
            <w:r w:rsidR="00F70217" w:rsidRPr="004704DB">
              <w:rPr>
                <w:rFonts w:ascii="Times New Roman" w:hAnsi="Times New Roman"/>
                <w:sz w:val="24"/>
                <w:szCs w:val="24"/>
              </w:rPr>
              <w:t>5 %</w:t>
            </w:r>
            <w:r w:rsidR="00F70217">
              <w:rPr>
                <w:rFonts w:ascii="Times New Roman" w:hAnsi="Times New Roman"/>
                <w:sz w:val="24"/>
                <w:szCs w:val="24"/>
              </w:rPr>
              <w:t xml:space="preserve"> </w:t>
            </w:r>
            <w:r w:rsidR="00F70217" w:rsidRPr="004704DB">
              <w:rPr>
                <w:rFonts w:ascii="Times New Roman" w:hAnsi="Times New Roman"/>
                <w:sz w:val="24"/>
                <w:szCs w:val="24"/>
              </w:rPr>
              <w:t xml:space="preserve"> учащихся школ</w:t>
            </w:r>
          </w:p>
        </w:tc>
        <w:tc>
          <w:tcPr>
            <w:tcW w:w="2993" w:type="dxa"/>
            <w:tcBorders>
              <w:top w:val="single" w:sz="4" w:space="0" w:color="auto"/>
              <w:left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Охват горячим </w:t>
            </w:r>
            <w:r>
              <w:rPr>
                <w:rFonts w:ascii="Times New Roman" w:hAnsi="Times New Roman"/>
                <w:sz w:val="24"/>
                <w:szCs w:val="24"/>
              </w:rPr>
              <w:t xml:space="preserve">питанием </w:t>
            </w:r>
            <w:r w:rsidR="00B712FC">
              <w:rPr>
                <w:rFonts w:ascii="Times New Roman" w:hAnsi="Times New Roman"/>
                <w:sz w:val="24"/>
                <w:szCs w:val="24"/>
              </w:rPr>
              <w:t>86,34</w:t>
            </w:r>
            <w:r w:rsidRPr="0003025C">
              <w:rPr>
                <w:b/>
                <w:sz w:val="24"/>
                <w:szCs w:val="24"/>
              </w:rPr>
              <w:t> </w:t>
            </w:r>
            <w:r w:rsidRPr="0003025C">
              <w:rPr>
                <w:rFonts w:ascii="Times New Roman" w:hAnsi="Times New Roman"/>
                <w:sz w:val="24"/>
                <w:szCs w:val="24"/>
              </w:rPr>
              <w:t>% учащихся</w:t>
            </w:r>
            <w:r w:rsidRPr="004704DB">
              <w:rPr>
                <w:rFonts w:ascii="Times New Roman" w:hAnsi="Times New Roman"/>
                <w:sz w:val="24"/>
                <w:szCs w:val="24"/>
              </w:rPr>
              <w:t xml:space="preserve"> школ </w:t>
            </w:r>
          </w:p>
        </w:tc>
        <w:tc>
          <w:tcPr>
            <w:tcW w:w="2569" w:type="dxa"/>
            <w:tcBorders>
              <w:top w:val="single" w:sz="4" w:space="0" w:color="auto"/>
              <w:left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r w:rsidRPr="004704DB">
              <w:rPr>
                <w:rFonts w:ascii="Times New Roman" w:hAnsi="Times New Roman"/>
                <w:sz w:val="24"/>
                <w:szCs w:val="24"/>
              </w:rPr>
              <w:t xml:space="preserve">Внедрение в деятельность образовательных учреждений стандарта </w:t>
            </w:r>
            <w:r w:rsidRPr="004704DB">
              <w:rPr>
                <w:rFonts w:ascii="Times New Roman" w:hAnsi="Times New Roman"/>
                <w:sz w:val="24"/>
                <w:szCs w:val="24"/>
              </w:rPr>
              <w:lastRenderedPageBreak/>
              <w:t xml:space="preserve">школьного </w:t>
            </w:r>
            <w:r>
              <w:rPr>
                <w:rFonts w:ascii="Times New Roman" w:hAnsi="Times New Roman"/>
                <w:sz w:val="24"/>
                <w:szCs w:val="24"/>
              </w:rPr>
              <w:t>питания</w:t>
            </w:r>
          </w:p>
        </w:tc>
      </w:tr>
      <w:tr w:rsidR="00F70217" w:rsidRPr="004704DB" w:rsidTr="00F70217">
        <w:tc>
          <w:tcPr>
            <w:tcW w:w="0" w:type="auto"/>
            <w:vMerge w:val="restart"/>
            <w:tcBorders>
              <w:top w:val="single" w:sz="4" w:space="0" w:color="auto"/>
              <w:left w:val="single" w:sz="4" w:space="0" w:color="auto"/>
              <w:right w:val="single" w:sz="4" w:space="0" w:color="auto"/>
            </w:tcBorders>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lastRenderedPageBreak/>
              <w:t>15.</w:t>
            </w:r>
          </w:p>
        </w:tc>
        <w:tc>
          <w:tcPr>
            <w:tcW w:w="14574" w:type="dxa"/>
            <w:gridSpan w:val="4"/>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b/>
                <w:sz w:val="24"/>
                <w:szCs w:val="24"/>
              </w:rPr>
            </w:pPr>
            <w:r w:rsidRPr="004704DB">
              <w:rPr>
                <w:rFonts w:ascii="Times New Roman" w:hAnsi="Times New Roman"/>
                <w:b/>
                <w:sz w:val="24"/>
                <w:szCs w:val="24"/>
              </w:rPr>
              <w:t>Разработка и введение норматива подушевого финансирования на психолого-медико-педагогическое сопровождение образования детей-инвалидов</w:t>
            </w:r>
          </w:p>
        </w:tc>
      </w:tr>
      <w:tr w:rsidR="00F70217" w:rsidRPr="004704DB" w:rsidTr="00F70217">
        <w:tc>
          <w:tcPr>
            <w:tcW w:w="0" w:type="auto"/>
            <w:vMerge/>
            <w:tcBorders>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Разработка нормативов финансирования обучения детей с ограниченными возможностями здоровья по ступеням образования и формам обучения с учетом необходимости оказания психолого-медико-педагогического сопровождения</w:t>
            </w:r>
          </w:p>
        </w:tc>
        <w:tc>
          <w:tcPr>
            <w:tcW w:w="257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Разработка и включение в бюджет 2012 года и плановый период 2013-2014 годов нормативов</w:t>
            </w:r>
          </w:p>
        </w:tc>
        <w:tc>
          <w:tcPr>
            <w:tcW w:w="2993"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Нормативы разработаны и включены в бюджет 2012 года и на плановый период 2013-2014 годов</w:t>
            </w:r>
          </w:p>
        </w:tc>
        <w:tc>
          <w:tcPr>
            <w:tcW w:w="2569"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Финансовое обеспечение образования детей с ограниченными возможностями здоровья в соответствии с нормативами</w:t>
            </w:r>
          </w:p>
        </w:tc>
      </w:tr>
      <w:tr w:rsidR="00F70217" w:rsidRPr="004704DB" w:rsidTr="00F70217">
        <w:tc>
          <w:tcPr>
            <w:tcW w:w="0" w:type="auto"/>
            <w:vMerge w:val="restart"/>
            <w:tcBorders>
              <w:top w:val="single" w:sz="4" w:space="0" w:color="auto"/>
              <w:left w:val="single" w:sz="4" w:space="0" w:color="auto"/>
              <w:right w:val="single" w:sz="4" w:space="0" w:color="auto"/>
            </w:tcBorders>
          </w:tcPr>
          <w:p w:rsidR="00F70217" w:rsidRPr="004704DB" w:rsidRDefault="00F70217" w:rsidP="00F70217">
            <w:pPr>
              <w:spacing w:after="60"/>
              <w:rPr>
                <w:rFonts w:ascii="Times New Roman" w:hAnsi="Times New Roman"/>
                <w:b/>
                <w:sz w:val="24"/>
                <w:szCs w:val="24"/>
              </w:rPr>
            </w:pPr>
            <w:r w:rsidRPr="004704DB">
              <w:rPr>
                <w:rFonts w:ascii="Times New Roman" w:hAnsi="Times New Roman"/>
                <w:b/>
                <w:sz w:val="24"/>
                <w:szCs w:val="24"/>
              </w:rPr>
              <w:t>16.</w:t>
            </w:r>
          </w:p>
        </w:tc>
        <w:tc>
          <w:tcPr>
            <w:tcW w:w="14574" w:type="dxa"/>
            <w:gridSpan w:val="4"/>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jc w:val="both"/>
              <w:rPr>
                <w:rFonts w:ascii="Times New Roman" w:hAnsi="Times New Roman"/>
                <w:b/>
                <w:sz w:val="24"/>
                <w:szCs w:val="24"/>
              </w:rPr>
            </w:pPr>
            <w:r w:rsidRPr="004704DB">
              <w:rPr>
                <w:rFonts w:ascii="Times New Roman" w:hAnsi="Times New Roman"/>
                <w:b/>
                <w:sz w:val="24"/>
                <w:szCs w:val="24"/>
              </w:rPr>
              <w:t>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r>
      <w:tr w:rsidR="00F70217" w:rsidRPr="004704DB" w:rsidTr="00F70217">
        <w:tc>
          <w:tcPr>
            <w:tcW w:w="0" w:type="auto"/>
            <w:vMerge/>
            <w:tcBorders>
              <w:left w:val="single" w:sz="4" w:space="0" w:color="auto"/>
              <w:bottom w:val="single" w:sz="4" w:space="0" w:color="auto"/>
              <w:right w:val="single" w:sz="4" w:space="0" w:color="auto"/>
            </w:tcBorders>
          </w:tcPr>
          <w:p w:rsidR="00F70217" w:rsidRPr="004704DB" w:rsidRDefault="00F70217" w:rsidP="00F70217">
            <w:pPr>
              <w:spacing w:after="6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F70217" w:rsidRPr="004704DB" w:rsidRDefault="00F70217" w:rsidP="00F70217">
            <w:pPr>
              <w:spacing w:after="60"/>
              <w:ind w:firstLine="284"/>
              <w:rPr>
                <w:rFonts w:ascii="Times New Roman" w:hAnsi="Times New Roman"/>
                <w:sz w:val="24"/>
                <w:szCs w:val="24"/>
              </w:rPr>
            </w:pPr>
            <w:r w:rsidRPr="004704DB">
              <w:rPr>
                <w:rFonts w:ascii="Times New Roman" w:hAnsi="Times New Roman"/>
                <w:sz w:val="24"/>
                <w:szCs w:val="24"/>
              </w:rPr>
              <w:t>Курсовая подготовка педагогических работников образовательных учреждений, осуществляющих обучение и психолого-педагогическое сопровождение детей с ограниченными возможностями здоровья, в рамках именного образовательного чека</w:t>
            </w:r>
          </w:p>
        </w:tc>
        <w:tc>
          <w:tcPr>
            <w:tcW w:w="2571" w:type="dxa"/>
            <w:tcBorders>
              <w:top w:val="single" w:sz="4" w:space="0" w:color="auto"/>
              <w:left w:val="single" w:sz="4" w:space="0" w:color="auto"/>
              <w:bottom w:val="single" w:sz="4" w:space="0" w:color="auto"/>
              <w:right w:val="single" w:sz="4" w:space="0" w:color="auto"/>
            </w:tcBorders>
          </w:tcPr>
          <w:p w:rsidR="00F70217" w:rsidRPr="00AC1E98" w:rsidRDefault="00F70217" w:rsidP="00F70217">
            <w:pPr>
              <w:spacing w:after="60"/>
              <w:ind w:firstLine="284"/>
              <w:rPr>
                <w:rFonts w:ascii="Times New Roman" w:hAnsi="Times New Roman"/>
                <w:sz w:val="24"/>
                <w:szCs w:val="24"/>
              </w:rPr>
            </w:pPr>
            <w:r w:rsidRPr="00AC1E98">
              <w:rPr>
                <w:rFonts w:ascii="Times New Roman" w:hAnsi="Times New Roman"/>
                <w:sz w:val="24"/>
                <w:szCs w:val="24"/>
              </w:rPr>
              <w:t>10 чел.</w:t>
            </w:r>
          </w:p>
        </w:tc>
        <w:tc>
          <w:tcPr>
            <w:tcW w:w="2993" w:type="dxa"/>
            <w:tcBorders>
              <w:top w:val="single" w:sz="4" w:space="0" w:color="auto"/>
              <w:left w:val="single" w:sz="4" w:space="0" w:color="auto"/>
              <w:bottom w:val="single" w:sz="4" w:space="0" w:color="auto"/>
              <w:right w:val="single" w:sz="4" w:space="0" w:color="auto"/>
            </w:tcBorders>
          </w:tcPr>
          <w:p w:rsidR="00F70217" w:rsidRPr="00AC1E98" w:rsidRDefault="00F70217" w:rsidP="00F70217">
            <w:pPr>
              <w:spacing w:after="60"/>
              <w:ind w:firstLine="284"/>
              <w:jc w:val="both"/>
              <w:rPr>
                <w:rFonts w:ascii="Times New Roman" w:hAnsi="Times New Roman"/>
                <w:sz w:val="24"/>
                <w:szCs w:val="24"/>
              </w:rPr>
            </w:pPr>
            <w:r w:rsidRPr="00AC1E98">
              <w:rPr>
                <w:rFonts w:ascii="Times New Roman" w:hAnsi="Times New Roman"/>
                <w:sz w:val="24"/>
                <w:szCs w:val="24"/>
              </w:rPr>
              <w:t>10  чел.</w:t>
            </w:r>
          </w:p>
        </w:tc>
        <w:tc>
          <w:tcPr>
            <w:tcW w:w="2569" w:type="dxa"/>
            <w:tcBorders>
              <w:top w:val="single" w:sz="4" w:space="0" w:color="auto"/>
              <w:left w:val="single" w:sz="4" w:space="0" w:color="auto"/>
              <w:bottom w:val="single" w:sz="4" w:space="0" w:color="auto"/>
              <w:right w:val="single" w:sz="4" w:space="0" w:color="auto"/>
            </w:tcBorders>
          </w:tcPr>
          <w:p w:rsidR="00F70217" w:rsidRPr="00AC1E98" w:rsidRDefault="00F70217" w:rsidP="00F70217">
            <w:pPr>
              <w:spacing w:after="60"/>
              <w:ind w:firstLine="284"/>
              <w:jc w:val="both"/>
              <w:rPr>
                <w:rFonts w:ascii="Times New Roman" w:hAnsi="Times New Roman"/>
                <w:sz w:val="24"/>
                <w:szCs w:val="24"/>
              </w:rPr>
            </w:pPr>
            <w:r w:rsidRPr="00AC1E98">
              <w:rPr>
                <w:rFonts w:ascii="Times New Roman" w:hAnsi="Times New Roman"/>
                <w:sz w:val="24"/>
                <w:szCs w:val="24"/>
              </w:rPr>
              <w:t>10</w:t>
            </w:r>
            <w:r>
              <w:rPr>
                <w:rFonts w:ascii="Times New Roman" w:hAnsi="Times New Roman"/>
                <w:sz w:val="24"/>
                <w:szCs w:val="24"/>
              </w:rPr>
              <w:t xml:space="preserve"> чел</w:t>
            </w:r>
          </w:p>
        </w:tc>
      </w:tr>
    </w:tbl>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9F4D68" w:rsidRDefault="00F70217" w:rsidP="00F70217">
      <w:pPr>
        <w:pStyle w:val="a3"/>
        <w:numPr>
          <w:ilvl w:val="0"/>
          <w:numId w:val="6"/>
        </w:numPr>
        <w:tabs>
          <w:tab w:val="left" w:pos="1260"/>
        </w:tabs>
        <w:spacing w:after="60" w:line="276" w:lineRule="auto"/>
        <w:ind w:left="0" w:firstLine="284"/>
        <w:jc w:val="both"/>
        <w:rPr>
          <w:b/>
          <w:i/>
        </w:rPr>
      </w:pPr>
      <w:r w:rsidRPr="009F4D68">
        <w:rPr>
          <w:b/>
          <w:i/>
        </w:rPr>
        <w:t>Нормативная база, обеспечивающая реализацию направления.</w:t>
      </w:r>
    </w:p>
    <w:p w:rsidR="00F70217" w:rsidRPr="004704DB" w:rsidRDefault="00F70217" w:rsidP="00F70217">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4704DB">
        <w:rPr>
          <w:rFonts w:ascii="Times New Roman" w:hAnsi="Times New Roman"/>
          <w:sz w:val="24"/>
          <w:szCs w:val="24"/>
        </w:rPr>
        <w:t xml:space="preserve">Закон Самарской области от 23.11.2011 </w:t>
      </w:r>
      <w:r>
        <w:rPr>
          <w:rFonts w:ascii="Times New Roman" w:hAnsi="Times New Roman"/>
          <w:sz w:val="24"/>
          <w:szCs w:val="24"/>
        </w:rPr>
        <w:t>№</w:t>
      </w:r>
      <w:r w:rsidRPr="004704DB">
        <w:rPr>
          <w:rFonts w:ascii="Times New Roman" w:hAnsi="Times New Roman"/>
          <w:sz w:val="24"/>
          <w:szCs w:val="24"/>
        </w:rPr>
        <w:t xml:space="preserve"> 125-ГД </w:t>
      </w:r>
      <w:r>
        <w:rPr>
          <w:rFonts w:ascii="Times New Roman" w:hAnsi="Times New Roman"/>
          <w:sz w:val="24"/>
          <w:szCs w:val="24"/>
        </w:rPr>
        <w:t>«О</w:t>
      </w:r>
      <w:r w:rsidRPr="004704DB">
        <w:rPr>
          <w:rFonts w:ascii="Times New Roman" w:hAnsi="Times New Roman"/>
          <w:sz w:val="24"/>
          <w:szCs w:val="24"/>
        </w:rPr>
        <w:t xml:space="preserve"> внесении изменений в Закон Самарской области </w:t>
      </w:r>
      <w:r>
        <w:rPr>
          <w:rFonts w:ascii="Times New Roman" w:hAnsi="Times New Roman"/>
          <w:sz w:val="24"/>
          <w:szCs w:val="24"/>
        </w:rPr>
        <w:t>«</w:t>
      </w:r>
      <w:r w:rsidRPr="004704DB">
        <w:rPr>
          <w:rFonts w:ascii="Times New Roman" w:hAnsi="Times New Roman"/>
          <w:sz w:val="24"/>
          <w:szCs w:val="24"/>
        </w:rPr>
        <w:t>О государственной поддержке граждан, имеющих детей</w:t>
      </w:r>
      <w:r>
        <w:rPr>
          <w:rFonts w:ascii="Times New Roman" w:hAnsi="Times New Roman"/>
          <w:sz w:val="24"/>
          <w:szCs w:val="24"/>
        </w:rPr>
        <w:t xml:space="preserve">» </w:t>
      </w:r>
      <w:r w:rsidRPr="004704DB">
        <w:rPr>
          <w:rFonts w:ascii="Times New Roman" w:hAnsi="Times New Roman"/>
          <w:sz w:val="24"/>
          <w:szCs w:val="24"/>
        </w:rPr>
        <w:t>(принят Самарской Губернской Думой 08.11.2011). В закон внесена возможность перечисления средств пособия на школьное питание детей из малообеспеченных семей на счет организаторов школьного</w:t>
      </w:r>
      <w:r>
        <w:rPr>
          <w:rFonts w:ascii="Times New Roman" w:hAnsi="Times New Roman"/>
          <w:sz w:val="24"/>
          <w:szCs w:val="24"/>
        </w:rPr>
        <w:t xml:space="preserve"> питания по заявлению родителей;</w:t>
      </w:r>
      <w:r w:rsidRPr="004704DB">
        <w:rPr>
          <w:rFonts w:ascii="Times New Roman" w:hAnsi="Times New Roman"/>
          <w:sz w:val="24"/>
          <w:szCs w:val="24"/>
        </w:rPr>
        <w:t xml:space="preserve"> </w:t>
      </w:r>
    </w:p>
    <w:p w:rsidR="00F70217" w:rsidRDefault="00F70217" w:rsidP="00F70217">
      <w:pPr>
        <w:pStyle w:val="a3"/>
        <w:numPr>
          <w:ilvl w:val="0"/>
          <w:numId w:val="21"/>
        </w:numPr>
        <w:tabs>
          <w:tab w:val="left" w:pos="284"/>
          <w:tab w:val="left" w:pos="851"/>
        </w:tabs>
        <w:spacing w:after="60" w:line="276" w:lineRule="auto"/>
        <w:ind w:left="0" w:firstLine="0"/>
        <w:jc w:val="both"/>
        <w:rPr>
          <w:sz w:val="24"/>
          <w:szCs w:val="24"/>
        </w:rPr>
      </w:pPr>
      <w:r w:rsidRPr="004704DB">
        <w:rPr>
          <w:sz w:val="24"/>
          <w:szCs w:val="24"/>
        </w:rPr>
        <w:lastRenderedPageBreak/>
        <w:t xml:space="preserve">Соглашение </w:t>
      </w:r>
      <w:r>
        <w:rPr>
          <w:sz w:val="24"/>
          <w:szCs w:val="24"/>
        </w:rPr>
        <w:t xml:space="preserve">между </w:t>
      </w:r>
      <w:r w:rsidRPr="004704DB">
        <w:rPr>
          <w:sz w:val="24"/>
          <w:szCs w:val="24"/>
        </w:rPr>
        <w:t>Министерством образования и науки Российской Федерации и Самарской области о предоставлении субсидии из федерального бюджета бюджету Самарской области на реализацию экспериментального проекта по совершенствованию организации питания обучающихся от 23.06.2011</w:t>
      </w:r>
      <w:r>
        <w:rPr>
          <w:sz w:val="24"/>
          <w:szCs w:val="24"/>
        </w:rPr>
        <w:t xml:space="preserve"> № 18.G17.24.0002;</w:t>
      </w:r>
    </w:p>
    <w:p w:rsidR="00F70217" w:rsidRPr="00B41892" w:rsidRDefault="00F70217" w:rsidP="00F70217">
      <w:pPr>
        <w:pStyle w:val="a3"/>
        <w:numPr>
          <w:ilvl w:val="0"/>
          <w:numId w:val="21"/>
        </w:numPr>
        <w:tabs>
          <w:tab w:val="left" w:pos="284"/>
          <w:tab w:val="left" w:pos="851"/>
        </w:tabs>
        <w:spacing w:after="60" w:line="276" w:lineRule="auto"/>
        <w:ind w:left="0" w:firstLine="0"/>
        <w:jc w:val="both"/>
        <w:rPr>
          <w:sz w:val="24"/>
          <w:szCs w:val="24"/>
        </w:rPr>
      </w:pPr>
      <w:r w:rsidRPr="00B41892">
        <w:rPr>
          <w:bCs/>
          <w:color w:val="000000"/>
          <w:sz w:val="24"/>
          <w:szCs w:val="24"/>
        </w:rPr>
        <w:t xml:space="preserve">Постановление Правительства Самарской области </w:t>
      </w:r>
      <w:r w:rsidRPr="00B41892">
        <w:rPr>
          <w:sz w:val="24"/>
          <w:szCs w:val="24"/>
        </w:rPr>
        <w:t>от 27.10.2011 № 637</w:t>
      </w:r>
      <w:r w:rsidRPr="00B41892">
        <w:rPr>
          <w:bCs/>
          <w:color w:val="000000"/>
          <w:sz w:val="24"/>
          <w:szCs w:val="24"/>
        </w:rPr>
        <w:t xml:space="preserve"> «О внесении изменений в постановление Правительства Самарской области от 12.10.2009 №</w:t>
      </w:r>
      <w:r w:rsidRPr="00B41892">
        <w:rPr>
          <w:sz w:val="24"/>
          <w:szCs w:val="24"/>
        </w:rPr>
        <w:t> </w:t>
      </w:r>
      <w:r w:rsidRPr="00B41892">
        <w:rPr>
          <w:bCs/>
          <w:color w:val="000000"/>
          <w:sz w:val="24"/>
          <w:szCs w:val="24"/>
        </w:rPr>
        <w:t>558 «Об утверждении</w:t>
      </w:r>
      <w:r w:rsidRPr="00B41892">
        <w:rPr>
          <w:sz w:val="24"/>
          <w:szCs w:val="24"/>
        </w:rPr>
        <w:t xml:space="preserve"> областной целевой программы мер по противодействию незаконному обороту наркотических средств, профилактике наркомании, лечению и реабилитации наркозависимой части населения Самарской области на 2010-2012 г</w:t>
      </w:r>
      <w:r>
        <w:rPr>
          <w:sz w:val="24"/>
          <w:szCs w:val="24"/>
        </w:rPr>
        <w:t>г.</w:t>
      </w:r>
      <w:r w:rsidRPr="00B41892">
        <w:rPr>
          <w:sz w:val="24"/>
          <w:szCs w:val="24"/>
        </w:rPr>
        <w:t>»</w:t>
      </w:r>
      <w:r>
        <w:rPr>
          <w:sz w:val="24"/>
          <w:szCs w:val="24"/>
        </w:rPr>
        <w:t>;</w:t>
      </w:r>
    </w:p>
    <w:p w:rsidR="00F70217" w:rsidRPr="004704DB" w:rsidRDefault="00F70217" w:rsidP="00F70217">
      <w:pPr>
        <w:pStyle w:val="a3"/>
        <w:numPr>
          <w:ilvl w:val="0"/>
          <w:numId w:val="21"/>
        </w:numPr>
        <w:tabs>
          <w:tab w:val="left" w:pos="284"/>
          <w:tab w:val="left" w:pos="851"/>
          <w:tab w:val="left" w:pos="1260"/>
        </w:tabs>
        <w:spacing w:after="60" w:line="276" w:lineRule="auto"/>
        <w:ind w:left="0" w:firstLine="0"/>
        <w:jc w:val="both"/>
        <w:rPr>
          <w:sz w:val="24"/>
          <w:szCs w:val="24"/>
        </w:rPr>
      </w:pPr>
      <w:r w:rsidRPr="004704DB">
        <w:rPr>
          <w:sz w:val="24"/>
          <w:szCs w:val="24"/>
        </w:rPr>
        <w:t>Постановление Правительства Самарской области от 10.10.2011 № 495 «О реализации комплекса мер по модернизации в 2011 году общего</w:t>
      </w:r>
      <w:r>
        <w:rPr>
          <w:sz w:val="24"/>
          <w:szCs w:val="24"/>
        </w:rPr>
        <w:t xml:space="preserve"> образования Самарской области»;</w:t>
      </w:r>
    </w:p>
    <w:p w:rsidR="00F70217" w:rsidRDefault="00F70217" w:rsidP="00F70217">
      <w:pPr>
        <w:numPr>
          <w:ilvl w:val="0"/>
          <w:numId w:val="21"/>
        </w:numPr>
        <w:tabs>
          <w:tab w:val="left" w:pos="284"/>
          <w:tab w:val="left" w:pos="851"/>
        </w:tabs>
        <w:autoSpaceDE w:val="0"/>
        <w:autoSpaceDN w:val="0"/>
        <w:adjustRightInd w:val="0"/>
        <w:spacing w:after="60"/>
        <w:ind w:left="0" w:firstLine="0"/>
        <w:jc w:val="both"/>
        <w:rPr>
          <w:rFonts w:ascii="Times New Roman" w:hAnsi="Times New Roman"/>
          <w:sz w:val="24"/>
          <w:szCs w:val="24"/>
        </w:rPr>
      </w:pPr>
      <w:r w:rsidRPr="004704DB">
        <w:rPr>
          <w:rFonts w:ascii="Times New Roman" w:hAnsi="Times New Roman"/>
          <w:sz w:val="24"/>
          <w:szCs w:val="24"/>
        </w:rPr>
        <w:t xml:space="preserve">Постановление Правительства Самарской области от 10.10.2011 </w:t>
      </w:r>
      <w:r>
        <w:rPr>
          <w:rFonts w:ascii="Times New Roman" w:hAnsi="Times New Roman"/>
          <w:sz w:val="24"/>
          <w:szCs w:val="24"/>
        </w:rPr>
        <w:t>№</w:t>
      </w:r>
      <w:r w:rsidRPr="004704DB">
        <w:rPr>
          <w:rFonts w:ascii="Times New Roman" w:hAnsi="Times New Roman"/>
          <w:sz w:val="24"/>
          <w:szCs w:val="24"/>
        </w:rPr>
        <w:t xml:space="preserve"> 494 «Об установлении расходного обязательства Самарской области на 2011 год по предоставлению из областного бюджета субсидий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 (вместе с «Порядком предоставления в 2011 году субсидий из областного бюджета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w:t>
      </w:r>
      <w:r>
        <w:rPr>
          <w:rFonts w:ascii="Times New Roman" w:hAnsi="Times New Roman"/>
          <w:sz w:val="24"/>
          <w:szCs w:val="24"/>
        </w:rPr>
        <w:t>ательных учреждениях»);</w:t>
      </w:r>
    </w:p>
    <w:p w:rsidR="00F70217" w:rsidRPr="00AA4C63" w:rsidRDefault="00F70217" w:rsidP="00F70217">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Постановление Правительства Самарской области от 03.03.2011 № 81 «Об обеспечении отдыха, оздоровления и занятости детей в Самарской области в 2011 году»</w:t>
      </w:r>
      <w:r>
        <w:rPr>
          <w:sz w:val="24"/>
          <w:szCs w:val="24"/>
        </w:rPr>
        <w:t>;</w:t>
      </w:r>
    </w:p>
    <w:p w:rsidR="00F70217" w:rsidRPr="00AA4C63" w:rsidRDefault="00F70217" w:rsidP="00F70217">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 xml:space="preserve">Постановление Правительства Самарской области от 08.06.2011 </w:t>
      </w:r>
      <w:r>
        <w:rPr>
          <w:sz w:val="24"/>
          <w:szCs w:val="24"/>
        </w:rPr>
        <w:t xml:space="preserve">№ 276 </w:t>
      </w:r>
      <w:r w:rsidRPr="00AA4C63">
        <w:rPr>
          <w:sz w:val="24"/>
          <w:szCs w:val="24"/>
        </w:rPr>
        <w:t>«О внесении изменения в постановление Правительства Самарской области от 19.01.2005 № 7 «О межведомственной комиссии по организации отдыха, оздоровления и занятости детей при Правительстве Самарской области»</w:t>
      </w:r>
      <w:r>
        <w:rPr>
          <w:sz w:val="24"/>
          <w:szCs w:val="24"/>
        </w:rPr>
        <w:t>;</w:t>
      </w:r>
    </w:p>
    <w:p w:rsidR="00F70217" w:rsidRPr="0080033F" w:rsidRDefault="00F70217" w:rsidP="00F70217">
      <w:pPr>
        <w:pStyle w:val="a3"/>
        <w:numPr>
          <w:ilvl w:val="0"/>
          <w:numId w:val="21"/>
        </w:numPr>
        <w:tabs>
          <w:tab w:val="left" w:pos="284"/>
          <w:tab w:val="left" w:pos="851"/>
        </w:tabs>
        <w:spacing w:after="60" w:line="276" w:lineRule="auto"/>
        <w:ind w:left="0" w:firstLine="0"/>
        <w:jc w:val="both"/>
        <w:rPr>
          <w:sz w:val="24"/>
          <w:szCs w:val="24"/>
        </w:rPr>
      </w:pPr>
      <w:r w:rsidRPr="00AA4C63">
        <w:rPr>
          <w:sz w:val="24"/>
          <w:szCs w:val="24"/>
        </w:rPr>
        <w:t>Постановление Правительства Самарской области от 27.01.2011 №10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r>
        <w:rPr>
          <w:sz w:val="24"/>
          <w:szCs w:val="24"/>
        </w:rPr>
        <w:t>.</w:t>
      </w:r>
    </w:p>
    <w:p w:rsidR="00F70217" w:rsidRPr="004704DB" w:rsidRDefault="00F70217" w:rsidP="00F70217">
      <w:pPr>
        <w:pStyle w:val="a3"/>
        <w:tabs>
          <w:tab w:val="left" w:pos="1260"/>
        </w:tabs>
        <w:spacing w:after="60" w:line="276" w:lineRule="auto"/>
        <w:ind w:left="0" w:firstLine="284"/>
        <w:jc w:val="both"/>
        <w:rPr>
          <w:sz w:val="24"/>
          <w:szCs w:val="24"/>
        </w:rPr>
      </w:pPr>
    </w:p>
    <w:p w:rsidR="00F70217" w:rsidRPr="009F4D68" w:rsidRDefault="00F70217" w:rsidP="00F70217">
      <w:pPr>
        <w:pStyle w:val="a3"/>
        <w:numPr>
          <w:ilvl w:val="0"/>
          <w:numId w:val="6"/>
        </w:numPr>
        <w:tabs>
          <w:tab w:val="left" w:pos="1260"/>
        </w:tabs>
        <w:spacing w:after="60" w:line="276" w:lineRule="auto"/>
        <w:ind w:left="0" w:firstLine="284"/>
        <w:jc w:val="both"/>
        <w:rPr>
          <w:b/>
          <w:i/>
        </w:rPr>
      </w:pPr>
      <w:r w:rsidRPr="009F4D68">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F70217" w:rsidRPr="004704DB" w:rsidTr="00F70217">
        <w:trPr>
          <w:trHeight w:val="259"/>
        </w:trPr>
        <w:tc>
          <w:tcPr>
            <w:tcW w:w="560" w:type="dxa"/>
            <w:vMerge w:val="restart"/>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lastRenderedPageBreak/>
              <w:t>№ п/п</w:t>
            </w:r>
          </w:p>
        </w:tc>
        <w:tc>
          <w:tcPr>
            <w:tcW w:w="8620" w:type="dxa"/>
            <w:vMerge w:val="restart"/>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Сохранение и укрепление здоровья школьников</w:t>
            </w:r>
          </w:p>
        </w:tc>
        <w:tc>
          <w:tcPr>
            <w:tcW w:w="1418" w:type="dxa"/>
            <w:vMerge w:val="restart"/>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План на </w:t>
            </w:r>
          </w:p>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2011 год (тыс. руб.)</w:t>
            </w:r>
          </w:p>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Всего</w:t>
            </w:r>
          </w:p>
        </w:tc>
        <w:tc>
          <w:tcPr>
            <w:tcW w:w="4348" w:type="dxa"/>
            <w:gridSpan w:val="3"/>
          </w:tcPr>
          <w:p w:rsidR="00F70217" w:rsidRPr="004704DB" w:rsidRDefault="00F70217" w:rsidP="00F70217">
            <w:pPr>
              <w:tabs>
                <w:tab w:val="left" w:pos="1260"/>
              </w:tabs>
              <w:spacing w:after="0"/>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F70217" w:rsidRPr="004704DB" w:rsidTr="00F70217">
        <w:trPr>
          <w:trHeight w:val="138"/>
        </w:trPr>
        <w:tc>
          <w:tcPr>
            <w:tcW w:w="560" w:type="dxa"/>
            <w:vMerge/>
          </w:tcPr>
          <w:p w:rsidR="00F70217" w:rsidRPr="004704DB" w:rsidRDefault="00F70217" w:rsidP="00F70217">
            <w:pPr>
              <w:tabs>
                <w:tab w:val="left" w:pos="1260"/>
              </w:tabs>
              <w:spacing w:after="0"/>
              <w:jc w:val="both"/>
              <w:rPr>
                <w:sz w:val="24"/>
                <w:szCs w:val="24"/>
              </w:rPr>
            </w:pPr>
          </w:p>
        </w:tc>
        <w:tc>
          <w:tcPr>
            <w:tcW w:w="8620" w:type="dxa"/>
            <w:vMerge/>
          </w:tcPr>
          <w:p w:rsidR="00F70217" w:rsidRPr="004704DB" w:rsidRDefault="00F70217" w:rsidP="00F70217">
            <w:pPr>
              <w:tabs>
                <w:tab w:val="left" w:pos="1260"/>
              </w:tabs>
              <w:spacing w:after="0"/>
              <w:jc w:val="both"/>
              <w:rPr>
                <w:sz w:val="24"/>
                <w:szCs w:val="24"/>
              </w:rPr>
            </w:pPr>
          </w:p>
        </w:tc>
        <w:tc>
          <w:tcPr>
            <w:tcW w:w="1418" w:type="dxa"/>
            <w:vMerge/>
          </w:tcPr>
          <w:p w:rsidR="00F70217" w:rsidRPr="004704DB" w:rsidRDefault="00F70217" w:rsidP="00F70217">
            <w:pPr>
              <w:tabs>
                <w:tab w:val="left" w:pos="1260"/>
              </w:tabs>
              <w:spacing w:after="0"/>
              <w:jc w:val="both"/>
              <w:rPr>
                <w:sz w:val="24"/>
                <w:szCs w:val="24"/>
              </w:rPr>
            </w:pPr>
          </w:p>
        </w:tc>
        <w:tc>
          <w:tcPr>
            <w:tcW w:w="1417" w:type="dxa"/>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701" w:type="dxa"/>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230" w:type="dxa"/>
          </w:tcPr>
          <w:p w:rsidR="00F70217" w:rsidRPr="004704DB" w:rsidRDefault="00F70217" w:rsidP="00F70217">
            <w:pPr>
              <w:tabs>
                <w:tab w:val="left" w:pos="1260"/>
              </w:tabs>
              <w:spacing w:after="0"/>
              <w:jc w:val="center"/>
              <w:rPr>
                <w:rFonts w:ascii="Times New Roman" w:hAnsi="Times New Roman"/>
                <w:sz w:val="24"/>
                <w:szCs w:val="24"/>
              </w:rPr>
            </w:pPr>
            <w:r w:rsidRPr="004704DB">
              <w:rPr>
                <w:rFonts w:ascii="Times New Roman" w:hAnsi="Times New Roman"/>
                <w:sz w:val="24"/>
                <w:szCs w:val="24"/>
              </w:rPr>
              <w:t>% выполнения</w:t>
            </w:r>
          </w:p>
        </w:tc>
      </w:tr>
      <w:tr w:rsidR="00F70217" w:rsidRPr="00AA4C63" w:rsidTr="00F70217">
        <w:trPr>
          <w:trHeight w:val="294"/>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1</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отдыха и оздоровления детей</w:t>
            </w:r>
          </w:p>
        </w:tc>
        <w:tc>
          <w:tcPr>
            <w:tcW w:w="1418" w:type="dxa"/>
            <w:vAlign w:val="center"/>
          </w:tcPr>
          <w:p w:rsidR="00F70217" w:rsidRPr="002F5AC5" w:rsidRDefault="00B712FC" w:rsidP="00F70217">
            <w:pPr>
              <w:tabs>
                <w:tab w:val="left" w:pos="1260"/>
              </w:tabs>
              <w:spacing w:after="0"/>
              <w:jc w:val="center"/>
              <w:rPr>
                <w:rFonts w:ascii="Times New Roman" w:hAnsi="Times New Roman"/>
                <w:b/>
                <w:sz w:val="24"/>
                <w:szCs w:val="24"/>
              </w:rPr>
            </w:pPr>
            <w:r>
              <w:rPr>
                <w:rFonts w:ascii="Times New Roman" w:hAnsi="Times New Roman"/>
                <w:b/>
                <w:sz w:val="24"/>
                <w:szCs w:val="24"/>
              </w:rPr>
              <w:t>815,8</w:t>
            </w:r>
          </w:p>
        </w:tc>
        <w:tc>
          <w:tcPr>
            <w:tcW w:w="1417" w:type="dxa"/>
            <w:vAlign w:val="center"/>
          </w:tcPr>
          <w:p w:rsidR="00F70217" w:rsidRPr="002F5AC5" w:rsidRDefault="00B712FC" w:rsidP="00F70217">
            <w:pPr>
              <w:tabs>
                <w:tab w:val="left" w:pos="1260"/>
              </w:tabs>
              <w:spacing w:after="0"/>
              <w:jc w:val="center"/>
              <w:rPr>
                <w:rFonts w:ascii="Times New Roman" w:hAnsi="Times New Roman"/>
                <w:b/>
                <w:sz w:val="24"/>
                <w:szCs w:val="24"/>
              </w:rPr>
            </w:pPr>
            <w:r>
              <w:rPr>
                <w:rFonts w:ascii="Times New Roman" w:hAnsi="Times New Roman"/>
                <w:b/>
                <w:sz w:val="24"/>
                <w:szCs w:val="24"/>
              </w:rPr>
              <w:t>778,5</w:t>
            </w:r>
          </w:p>
        </w:tc>
        <w:tc>
          <w:tcPr>
            <w:tcW w:w="1701" w:type="dxa"/>
            <w:vAlign w:val="center"/>
          </w:tcPr>
          <w:p w:rsidR="00F70217" w:rsidRPr="002F5AC5" w:rsidRDefault="00B712FC" w:rsidP="00F70217">
            <w:pPr>
              <w:tabs>
                <w:tab w:val="left" w:pos="1260"/>
              </w:tabs>
              <w:spacing w:after="0"/>
              <w:jc w:val="center"/>
              <w:rPr>
                <w:rFonts w:ascii="Times New Roman" w:hAnsi="Times New Roman"/>
                <w:b/>
                <w:sz w:val="24"/>
                <w:szCs w:val="24"/>
              </w:rPr>
            </w:pPr>
            <w:r>
              <w:rPr>
                <w:rFonts w:ascii="Times New Roman" w:hAnsi="Times New Roman"/>
                <w:b/>
                <w:sz w:val="24"/>
                <w:szCs w:val="24"/>
              </w:rPr>
              <w:t>37,3</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F70217" w:rsidRPr="00AA4C63" w:rsidTr="00F70217">
        <w:trPr>
          <w:trHeight w:val="270"/>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2</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массовых физкультурно-спортивных мероприятий</w:t>
            </w:r>
          </w:p>
        </w:tc>
        <w:tc>
          <w:tcPr>
            <w:tcW w:w="1418" w:type="dxa"/>
            <w:vAlign w:val="center"/>
          </w:tcPr>
          <w:p w:rsidR="00F70217" w:rsidRPr="00AA4C63" w:rsidRDefault="00F70217" w:rsidP="00F70217">
            <w:pPr>
              <w:tabs>
                <w:tab w:val="left" w:pos="1260"/>
              </w:tabs>
              <w:spacing w:after="0"/>
              <w:jc w:val="center"/>
              <w:rPr>
                <w:rFonts w:ascii="Times New Roman" w:hAnsi="Times New Roman"/>
                <w:b/>
                <w:sz w:val="24"/>
                <w:szCs w:val="24"/>
              </w:rPr>
            </w:pPr>
            <w:r>
              <w:rPr>
                <w:rFonts w:ascii="Times New Roman" w:hAnsi="Times New Roman"/>
                <w:b/>
                <w:sz w:val="24"/>
                <w:szCs w:val="24"/>
              </w:rPr>
              <w:t>100,0</w:t>
            </w:r>
          </w:p>
        </w:tc>
        <w:tc>
          <w:tcPr>
            <w:tcW w:w="1417"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r>
              <w:rPr>
                <w:rFonts w:ascii="Times New Roman" w:hAnsi="Times New Roman"/>
                <w:b/>
                <w:sz w:val="24"/>
                <w:szCs w:val="24"/>
              </w:rPr>
              <w:t>100,0</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F70217" w:rsidRPr="00AA4C63" w:rsidTr="00F70217">
        <w:trPr>
          <w:trHeight w:val="259"/>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3</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Оснащение спортивных залов</w:t>
            </w:r>
          </w:p>
        </w:tc>
        <w:tc>
          <w:tcPr>
            <w:tcW w:w="1418"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417"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F70217" w:rsidRPr="00AA4C63" w:rsidTr="00F70217">
        <w:trPr>
          <w:trHeight w:val="297"/>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4</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Организация дистанционного обучения детей-инвалидов</w:t>
            </w:r>
          </w:p>
        </w:tc>
        <w:tc>
          <w:tcPr>
            <w:tcW w:w="1418" w:type="dxa"/>
            <w:vAlign w:val="center"/>
          </w:tcPr>
          <w:p w:rsidR="00F70217" w:rsidRPr="00AC1E98"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54,5</w:t>
            </w:r>
          </w:p>
        </w:tc>
        <w:tc>
          <w:tcPr>
            <w:tcW w:w="1417" w:type="dxa"/>
            <w:vAlign w:val="center"/>
          </w:tcPr>
          <w:p w:rsidR="00F70217" w:rsidRPr="00AC1E98"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54,5</w:t>
            </w: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100</w:t>
            </w:r>
          </w:p>
        </w:tc>
      </w:tr>
      <w:tr w:rsidR="00F70217" w:rsidRPr="00AA4C63" w:rsidTr="00F70217">
        <w:trPr>
          <w:trHeight w:val="319"/>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5</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Создание комфортной образовательной среды для детей-инвалидов</w:t>
            </w:r>
          </w:p>
        </w:tc>
        <w:tc>
          <w:tcPr>
            <w:tcW w:w="1418"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417"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r>
      <w:tr w:rsidR="00F70217" w:rsidRPr="00AA4C63" w:rsidTr="00F70217">
        <w:trPr>
          <w:trHeight w:val="319"/>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6</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Закупка оборудования для школьных столовых</w:t>
            </w:r>
          </w:p>
        </w:tc>
        <w:tc>
          <w:tcPr>
            <w:tcW w:w="1418"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417"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p>
        </w:tc>
      </w:tr>
      <w:tr w:rsidR="00F70217" w:rsidRPr="00AA4C63" w:rsidTr="00F70217">
        <w:trPr>
          <w:trHeight w:val="319"/>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7</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Закупка оборудования для медицинских кабинетов</w:t>
            </w:r>
          </w:p>
        </w:tc>
        <w:tc>
          <w:tcPr>
            <w:tcW w:w="1418"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417"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r>
      <w:tr w:rsidR="00F70217" w:rsidRPr="00AA4C63" w:rsidTr="00F70217">
        <w:trPr>
          <w:trHeight w:val="319"/>
        </w:trPr>
        <w:tc>
          <w:tcPr>
            <w:tcW w:w="56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8</w:t>
            </w:r>
          </w:p>
        </w:tc>
        <w:tc>
          <w:tcPr>
            <w:tcW w:w="8620" w:type="dxa"/>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 xml:space="preserve">Финансирование питания школьников </w:t>
            </w:r>
          </w:p>
        </w:tc>
        <w:tc>
          <w:tcPr>
            <w:tcW w:w="1418" w:type="dxa"/>
            <w:vAlign w:val="center"/>
          </w:tcPr>
          <w:p w:rsidR="00F70217" w:rsidRPr="00AA4C63" w:rsidRDefault="00E676C6" w:rsidP="00E676C6">
            <w:pPr>
              <w:tabs>
                <w:tab w:val="left" w:pos="1260"/>
              </w:tabs>
              <w:spacing w:after="0"/>
              <w:jc w:val="center"/>
              <w:rPr>
                <w:rFonts w:ascii="Times New Roman" w:hAnsi="Times New Roman"/>
                <w:b/>
                <w:sz w:val="24"/>
                <w:szCs w:val="24"/>
              </w:rPr>
            </w:pPr>
            <w:r>
              <w:rPr>
                <w:rFonts w:ascii="Times New Roman" w:hAnsi="Times New Roman"/>
                <w:b/>
                <w:sz w:val="24"/>
                <w:szCs w:val="24"/>
              </w:rPr>
              <w:t>1080</w:t>
            </w:r>
            <w:r w:rsidR="00F70217" w:rsidRPr="00AA4C63">
              <w:rPr>
                <w:rFonts w:ascii="Times New Roman" w:hAnsi="Times New Roman"/>
                <w:b/>
                <w:sz w:val="24"/>
                <w:szCs w:val="24"/>
              </w:rPr>
              <w:t>,0</w:t>
            </w:r>
          </w:p>
        </w:tc>
        <w:tc>
          <w:tcPr>
            <w:tcW w:w="1417" w:type="dxa"/>
            <w:vAlign w:val="center"/>
          </w:tcPr>
          <w:p w:rsidR="00F70217" w:rsidRPr="00AA4C63"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1080</w:t>
            </w:r>
            <w:r w:rsidR="00F70217" w:rsidRPr="00AA4C63">
              <w:rPr>
                <w:rFonts w:ascii="Times New Roman" w:hAnsi="Times New Roman"/>
                <w:b/>
                <w:sz w:val="24"/>
                <w:szCs w:val="24"/>
              </w:rPr>
              <w:t>,0</w:t>
            </w:r>
          </w:p>
        </w:tc>
        <w:tc>
          <w:tcPr>
            <w:tcW w:w="1701" w:type="dxa"/>
            <w:vAlign w:val="center"/>
          </w:tcPr>
          <w:p w:rsidR="00F70217" w:rsidRPr="00AA4C63" w:rsidRDefault="00F70217" w:rsidP="00F70217">
            <w:pPr>
              <w:tabs>
                <w:tab w:val="left" w:pos="1260"/>
              </w:tabs>
              <w:spacing w:after="0"/>
              <w:jc w:val="center"/>
              <w:rPr>
                <w:rFonts w:ascii="Times New Roman" w:hAnsi="Times New Roman"/>
                <w:b/>
                <w:sz w:val="24"/>
                <w:szCs w:val="24"/>
              </w:rPr>
            </w:pPr>
            <w:r w:rsidRPr="00AA4C63">
              <w:rPr>
                <w:rFonts w:ascii="Times New Roman" w:hAnsi="Times New Roman"/>
                <w:b/>
                <w:sz w:val="24"/>
                <w:szCs w:val="24"/>
              </w:rPr>
              <w:t>—</w:t>
            </w:r>
          </w:p>
        </w:tc>
        <w:tc>
          <w:tcPr>
            <w:tcW w:w="1230" w:type="dxa"/>
            <w:vAlign w:val="center"/>
          </w:tcPr>
          <w:p w:rsidR="00F70217" w:rsidRPr="00AA4C63" w:rsidRDefault="00F70217" w:rsidP="00F70217">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r w:rsidR="00F70217" w:rsidRPr="00AA4C63" w:rsidTr="00F70217">
        <w:trPr>
          <w:trHeight w:val="273"/>
        </w:trPr>
        <w:tc>
          <w:tcPr>
            <w:tcW w:w="9180" w:type="dxa"/>
            <w:gridSpan w:val="2"/>
          </w:tcPr>
          <w:p w:rsidR="00F70217" w:rsidRPr="00AA4C63" w:rsidRDefault="00F70217" w:rsidP="00F70217">
            <w:pPr>
              <w:tabs>
                <w:tab w:val="left" w:pos="1260"/>
              </w:tabs>
              <w:spacing w:after="0"/>
              <w:jc w:val="both"/>
              <w:rPr>
                <w:rFonts w:ascii="Times New Roman" w:hAnsi="Times New Roman"/>
                <w:b/>
                <w:sz w:val="24"/>
                <w:szCs w:val="24"/>
              </w:rPr>
            </w:pPr>
            <w:r w:rsidRPr="00AA4C63">
              <w:rPr>
                <w:rFonts w:ascii="Times New Roman" w:hAnsi="Times New Roman"/>
                <w:b/>
                <w:sz w:val="24"/>
                <w:szCs w:val="24"/>
              </w:rPr>
              <w:t>ИТОГО:</w:t>
            </w:r>
          </w:p>
        </w:tc>
        <w:tc>
          <w:tcPr>
            <w:tcW w:w="1418" w:type="dxa"/>
            <w:vAlign w:val="bottom"/>
          </w:tcPr>
          <w:p w:rsidR="00F70217" w:rsidRPr="00AA4C63"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2050,3</w:t>
            </w:r>
          </w:p>
        </w:tc>
        <w:tc>
          <w:tcPr>
            <w:tcW w:w="1417" w:type="dxa"/>
            <w:vAlign w:val="bottom"/>
          </w:tcPr>
          <w:p w:rsidR="00F70217" w:rsidRPr="00AA4C63"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1913</w:t>
            </w:r>
          </w:p>
        </w:tc>
        <w:tc>
          <w:tcPr>
            <w:tcW w:w="1701" w:type="dxa"/>
            <w:vAlign w:val="bottom"/>
          </w:tcPr>
          <w:p w:rsidR="00F70217" w:rsidRPr="00AA4C63"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137,3</w:t>
            </w:r>
          </w:p>
        </w:tc>
        <w:tc>
          <w:tcPr>
            <w:tcW w:w="1230" w:type="dxa"/>
            <w:vAlign w:val="center"/>
          </w:tcPr>
          <w:p w:rsidR="00F70217" w:rsidRPr="00AA4C63" w:rsidRDefault="00E676C6" w:rsidP="00F70217">
            <w:pPr>
              <w:tabs>
                <w:tab w:val="left" w:pos="1260"/>
              </w:tabs>
              <w:spacing w:after="0"/>
              <w:jc w:val="center"/>
              <w:rPr>
                <w:rFonts w:ascii="Times New Roman" w:hAnsi="Times New Roman"/>
                <w:b/>
                <w:sz w:val="24"/>
                <w:szCs w:val="24"/>
              </w:rPr>
            </w:pPr>
            <w:r>
              <w:rPr>
                <w:rFonts w:ascii="Times New Roman" w:hAnsi="Times New Roman"/>
                <w:b/>
                <w:sz w:val="24"/>
                <w:szCs w:val="24"/>
              </w:rPr>
              <w:t>100</w:t>
            </w:r>
          </w:p>
        </w:tc>
      </w:tr>
    </w:tbl>
    <w:p w:rsidR="00F70217" w:rsidRDefault="00F70217" w:rsidP="00F70217">
      <w:pPr>
        <w:tabs>
          <w:tab w:val="num" w:pos="0"/>
        </w:tabs>
        <w:spacing w:after="60"/>
        <w:ind w:firstLine="284"/>
        <w:rPr>
          <w:rFonts w:ascii="Times New Roman" w:hAnsi="Times New Roman"/>
          <w:sz w:val="24"/>
          <w:szCs w:val="24"/>
        </w:rPr>
      </w:pPr>
    </w:p>
    <w:p w:rsidR="00F70217" w:rsidRPr="003877C6" w:rsidRDefault="00F70217" w:rsidP="00F70217">
      <w:pPr>
        <w:pStyle w:val="a3"/>
        <w:numPr>
          <w:ilvl w:val="0"/>
          <w:numId w:val="6"/>
        </w:numPr>
        <w:tabs>
          <w:tab w:val="left" w:pos="1260"/>
        </w:tabs>
        <w:spacing w:after="60" w:line="276" w:lineRule="auto"/>
        <w:ind w:left="0" w:firstLine="284"/>
        <w:jc w:val="both"/>
        <w:rPr>
          <w:b/>
          <w:i/>
        </w:rPr>
      </w:pPr>
      <w:r w:rsidRPr="003877C6">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F70217" w:rsidRDefault="00F70217" w:rsidP="00F70217">
      <w:pPr>
        <w:pStyle w:val="a3"/>
        <w:tabs>
          <w:tab w:val="left" w:pos="1260"/>
        </w:tabs>
        <w:spacing w:after="60" w:line="276" w:lineRule="auto"/>
        <w:ind w:left="284" w:firstLine="284"/>
        <w:jc w:val="both"/>
        <w:rPr>
          <w:sz w:val="24"/>
          <w:szCs w:val="24"/>
        </w:rPr>
      </w:pPr>
    </w:p>
    <w:p w:rsidR="00F70217" w:rsidRPr="00FF2F27" w:rsidRDefault="00F70217" w:rsidP="00F70217">
      <w:pPr>
        <w:pStyle w:val="a3"/>
        <w:tabs>
          <w:tab w:val="left" w:pos="1260"/>
        </w:tabs>
        <w:spacing w:after="120" w:line="276" w:lineRule="auto"/>
        <w:ind w:left="0" w:firstLine="284"/>
        <w:jc w:val="both"/>
        <w:rPr>
          <w:b/>
          <w:sz w:val="24"/>
          <w:szCs w:val="24"/>
        </w:rPr>
      </w:pPr>
      <w:r>
        <w:rPr>
          <w:b/>
          <w:sz w:val="24"/>
          <w:szCs w:val="24"/>
        </w:rPr>
        <w:t>п.</w:t>
      </w:r>
      <w:r w:rsidRPr="00FF2F27">
        <w:rPr>
          <w:b/>
          <w:sz w:val="24"/>
          <w:szCs w:val="24"/>
        </w:rPr>
        <w:t>5.1. Совершенствование деятельности общеобразовательных учреждений по сохранению, укреплению здоровья обучающихся и развитию физической культуры</w:t>
      </w:r>
    </w:p>
    <w:p w:rsidR="00F70217" w:rsidRPr="009A1880" w:rsidRDefault="00F70217" w:rsidP="00F70217">
      <w:pPr>
        <w:pStyle w:val="a3"/>
        <w:tabs>
          <w:tab w:val="left" w:pos="1260"/>
        </w:tabs>
        <w:spacing w:before="120" w:after="60" w:line="276" w:lineRule="auto"/>
        <w:ind w:left="0" w:firstLine="284"/>
        <w:jc w:val="both"/>
        <w:rPr>
          <w:b/>
          <w:i/>
          <w:sz w:val="24"/>
          <w:szCs w:val="24"/>
        </w:rPr>
      </w:pPr>
      <w:r>
        <w:rPr>
          <w:b/>
          <w:i/>
          <w:sz w:val="24"/>
          <w:szCs w:val="24"/>
        </w:rPr>
        <w:t>пп.</w:t>
      </w:r>
      <w:r w:rsidRPr="009A1880">
        <w:rPr>
          <w:b/>
          <w:i/>
          <w:sz w:val="24"/>
          <w:szCs w:val="24"/>
        </w:rPr>
        <w:t>5.1.1. Создание условий для внедрения современных инновационных технологий физического воспитания обучающихся</w:t>
      </w:r>
    </w:p>
    <w:p w:rsidR="00F70217" w:rsidRPr="002963A0" w:rsidRDefault="00F70217" w:rsidP="00F70217">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В</w:t>
      </w:r>
      <w:r>
        <w:rPr>
          <w:rFonts w:ascii="Times New Roman" w:hAnsi="Times New Roman"/>
          <w:sz w:val="24"/>
          <w:szCs w:val="24"/>
        </w:rPr>
        <w:t xml:space="preserve"> </w:t>
      </w:r>
      <w:r w:rsidRPr="002963A0">
        <w:rPr>
          <w:rFonts w:ascii="Times New Roman" w:hAnsi="Times New Roman"/>
          <w:sz w:val="24"/>
          <w:szCs w:val="24"/>
        </w:rPr>
        <w:t>2006 году было заключено Соглашение о сотрудничестве Правительства Самарской области, Самарского регионального отделения Всероссийской политической партии «Единая Россия», Думы городского округа Самара и заинтересованного бизнес-сообщества о реализации на территории нашего региона пилотного инновационного образовательного проекта Самарского регионального отделения Всероссийской политической партии «Единая Россия» «Достойные граждане великой страны».</w:t>
      </w:r>
    </w:p>
    <w:p w:rsidR="00F70217" w:rsidRDefault="00F70217" w:rsidP="00F70217">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 xml:space="preserve">В рамках Проекта уделяется большое внимание сохранению и укреплению здоровья школьников. Спортивные занятия и внеурочные мероприятия, которые проводятся в спортивных залах, оборудованных тренажерами и оснащенных современным инвентарем, а также </w:t>
      </w:r>
      <w:r w:rsidRPr="002963A0">
        <w:rPr>
          <w:rFonts w:ascii="Times New Roman" w:hAnsi="Times New Roman"/>
          <w:sz w:val="24"/>
          <w:szCs w:val="24"/>
        </w:rPr>
        <w:lastRenderedPageBreak/>
        <w:t>профилактические программы, призванные пробудить в детях желание заботиться о своем здоровье, способствуют формированию мотивации на здоровый образ жизни.</w:t>
      </w:r>
    </w:p>
    <w:p w:rsidR="00F70217" w:rsidRPr="002963A0" w:rsidRDefault="00F70217" w:rsidP="00F70217">
      <w:pPr>
        <w:shd w:val="clear" w:color="auto" w:fill="FFFFFF"/>
        <w:spacing w:after="0"/>
        <w:ind w:firstLine="284"/>
        <w:jc w:val="both"/>
        <w:rPr>
          <w:rFonts w:ascii="Times New Roman" w:hAnsi="Times New Roman"/>
          <w:sz w:val="24"/>
          <w:szCs w:val="24"/>
        </w:rPr>
      </w:pPr>
      <w:r w:rsidRPr="002963A0">
        <w:rPr>
          <w:rFonts w:ascii="Times New Roman" w:hAnsi="Times New Roman"/>
          <w:sz w:val="24"/>
          <w:szCs w:val="24"/>
        </w:rPr>
        <w:t xml:space="preserve">. </w:t>
      </w: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5.1.2. Обеспечение эффективной организации отдыха и оздоровления обучающихся в общеобразовательных учреждениях</w:t>
      </w:r>
    </w:p>
    <w:p w:rsidR="00F70217" w:rsidRPr="00A55733" w:rsidRDefault="00F70217" w:rsidP="00F70217">
      <w:pPr>
        <w:pStyle w:val="a3"/>
        <w:tabs>
          <w:tab w:val="left" w:pos="1260"/>
        </w:tabs>
        <w:spacing w:after="60" w:line="276" w:lineRule="auto"/>
        <w:ind w:left="0" w:firstLine="284"/>
        <w:jc w:val="both"/>
        <w:rPr>
          <w:sz w:val="24"/>
          <w:szCs w:val="24"/>
        </w:rPr>
      </w:pPr>
      <w:r w:rsidRPr="00A55733">
        <w:rPr>
          <w:sz w:val="24"/>
          <w:szCs w:val="24"/>
        </w:rPr>
        <w:t xml:space="preserve">Обеспечение эффективной организации отдыха и оздоровления обучающихся в общеобразовательных учреждениях осуществлялось в соответствии со следующими нормативными правовыми актами: </w:t>
      </w:r>
    </w:p>
    <w:p w:rsidR="00F70217" w:rsidRDefault="00F70217" w:rsidP="00F70217">
      <w:pPr>
        <w:pStyle w:val="a3"/>
        <w:tabs>
          <w:tab w:val="left" w:pos="1260"/>
        </w:tabs>
        <w:spacing w:after="60" w:line="276" w:lineRule="auto"/>
        <w:ind w:left="0" w:firstLine="284"/>
        <w:jc w:val="both"/>
        <w:rPr>
          <w:sz w:val="24"/>
          <w:szCs w:val="24"/>
        </w:rPr>
      </w:pPr>
      <w:r>
        <w:rPr>
          <w:sz w:val="24"/>
          <w:szCs w:val="24"/>
        </w:rPr>
        <w:t>-</w:t>
      </w:r>
      <w:r w:rsidRPr="00A55733">
        <w:rPr>
          <w:sz w:val="24"/>
          <w:szCs w:val="24"/>
        </w:rPr>
        <w:t xml:space="preserve"> постановлени</w:t>
      </w:r>
      <w:r>
        <w:rPr>
          <w:sz w:val="24"/>
          <w:szCs w:val="24"/>
        </w:rPr>
        <w:t>е</w:t>
      </w:r>
      <w:r w:rsidRPr="00A55733">
        <w:rPr>
          <w:sz w:val="24"/>
          <w:szCs w:val="24"/>
        </w:rPr>
        <w:t xml:space="preserve"> Правительства Самарской области от 03.03.2011 №</w:t>
      </w:r>
      <w:r>
        <w:rPr>
          <w:sz w:val="24"/>
          <w:szCs w:val="24"/>
        </w:rPr>
        <w:t> </w:t>
      </w:r>
      <w:r w:rsidRPr="00A55733">
        <w:rPr>
          <w:sz w:val="24"/>
          <w:szCs w:val="24"/>
        </w:rPr>
        <w:t>81 «Об обеспечении отдыха, оздо</w:t>
      </w:r>
      <w:r>
        <w:rPr>
          <w:sz w:val="24"/>
          <w:szCs w:val="24"/>
        </w:rPr>
        <w:t>ровления и занятости детей в Са</w:t>
      </w:r>
      <w:r w:rsidRPr="00A55733">
        <w:rPr>
          <w:sz w:val="24"/>
          <w:szCs w:val="24"/>
        </w:rPr>
        <w:t>марской области в 2011 году»</w:t>
      </w:r>
      <w:r>
        <w:rPr>
          <w:sz w:val="24"/>
          <w:szCs w:val="24"/>
        </w:rPr>
        <w:t>, согласно которому</w:t>
      </w:r>
      <w:r w:rsidRPr="00A55733">
        <w:rPr>
          <w:sz w:val="24"/>
          <w:szCs w:val="24"/>
        </w:rPr>
        <w:t xml:space="preserve"> образовательными учреждениями Самарской области организован отдых и оздоровление детей в летних загородных детских оздоровительно-образовательных центрах (</w:t>
      </w:r>
      <w:r w:rsidR="00E676C6">
        <w:rPr>
          <w:sz w:val="24"/>
          <w:szCs w:val="24"/>
        </w:rPr>
        <w:t xml:space="preserve"> 615 школьников</w:t>
      </w:r>
      <w:r w:rsidRPr="00A55733">
        <w:rPr>
          <w:sz w:val="24"/>
          <w:szCs w:val="24"/>
        </w:rPr>
        <w:t>), лагерях с дневным пребыванием детей (</w:t>
      </w:r>
      <w:r w:rsidR="00E676C6">
        <w:rPr>
          <w:sz w:val="24"/>
          <w:szCs w:val="24"/>
        </w:rPr>
        <w:t>514</w:t>
      </w:r>
      <w:r w:rsidRPr="00354BBF">
        <w:rPr>
          <w:sz w:val="24"/>
          <w:szCs w:val="24"/>
        </w:rPr>
        <w:t xml:space="preserve">   детей),</w:t>
      </w:r>
      <w:r w:rsidRPr="00A55733">
        <w:rPr>
          <w:sz w:val="24"/>
          <w:szCs w:val="24"/>
        </w:rPr>
        <w:t xml:space="preserve">  обесп</w:t>
      </w:r>
      <w:r>
        <w:rPr>
          <w:sz w:val="24"/>
          <w:szCs w:val="24"/>
        </w:rPr>
        <w:t>ечена временное трудоустройство</w:t>
      </w:r>
      <w:r w:rsidRPr="00A55733">
        <w:rPr>
          <w:sz w:val="24"/>
          <w:szCs w:val="24"/>
        </w:rPr>
        <w:t xml:space="preserve"> учащихся (</w:t>
      </w:r>
      <w:r w:rsidR="00E676C6" w:rsidRPr="00E676C6">
        <w:rPr>
          <w:sz w:val="24"/>
          <w:szCs w:val="24"/>
        </w:rPr>
        <w:t>60</w:t>
      </w:r>
      <w:r w:rsidRPr="00E676C6">
        <w:rPr>
          <w:sz w:val="24"/>
          <w:szCs w:val="24"/>
        </w:rPr>
        <w:t xml:space="preserve"> </w:t>
      </w:r>
      <w:r w:rsidRPr="00580A25">
        <w:rPr>
          <w:sz w:val="24"/>
          <w:szCs w:val="24"/>
        </w:rPr>
        <w:t>школьников</w:t>
      </w:r>
      <w:r>
        <w:rPr>
          <w:sz w:val="24"/>
          <w:szCs w:val="24"/>
        </w:rPr>
        <w:t>)</w:t>
      </w:r>
      <w:r w:rsidRPr="00A55733">
        <w:rPr>
          <w:sz w:val="24"/>
          <w:szCs w:val="24"/>
        </w:rPr>
        <w:t xml:space="preserve"> </w:t>
      </w:r>
      <w:r>
        <w:rPr>
          <w:sz w:val="24"/>
          <w:szCs w:val="24"/>
        </w:rPr>
        <w:t>- постановление</w:t>
      </w:r>
      <w:r w:rsidRPr="00A55733">
        <w:rPr>
          <w:sz w:val="24"/>
          <w:szCs w:val="24"/>
        </w:rPr>
        <w:t xml:space="preserve"> Правительства Самарской области от 27.01.2011 №</w:t>
      </w:r>
      <w:r>
        <w:rPr>
          <w:sz w:val="24"/>
          <w:szCs w:val="24"/>
        </w:rPr>
        <w:t> </w:t>
      </w:r>
      <w:r w:rsidRPr="00A55733">
        <w:rPr>
          <w:sz w:val="24"/>
          <w:szCs w:val="24"/>
        </w:rPr>
        <w:t>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r>
        <w:rPr>
          <w:sz w:val="24"/>
          <w:szCs w:val="24"/>
        </w:rPr>
        <w:t>, согласно которому</w:t>
      </w:r>
      <w:r w:rsidRPr="00A55733">
        <w:rPr>
          <w:sz w:val="24"/>
          <w:szCs w:val="24"/>
        </w:rPr>
        <w:t xml:space="preserve"> из областного бюджета предоставлены субсидии в объеме </w:t>
      </w:r>
      <w:r w:rsidR="00E676C6">
        <w:rPr>
          <w:sz w:val="24"/>
          <w:szCs w:val="24"/>
        </w:rPr>
        <w:t>770,5</w:t>
      </w:r>
      <w:r>
        <w:rPr>
          <w:sz w:val="24"/>
          <w:szCs w:val="24"/>
        </w:rPr>
        <w:t xml:space="preserve"> </w:t>
      </w:r>
      <w:r w:rsidRPr="00A55733">
        <w:rPr>
          <w:sz w:val="24"/>
          <w:szCs w:val="24"/>
        </w:rPr>
        <w:t xml:space="preserve"> тыс. рублей, </w:t>
      </w:r>
      <w:r>
        <w:rPr>
          <w:sz w:val="24"/>
          <w:szCs w:val="24"/>
        </w:rPr>
        <w:t xml:space="preserve">из муниципального бюджета выделено </w:t>
      </w:r>
      <w:r w:rsidR="00E676C6">
        <w:rPr>
          <w:sz w:val="24"/>
          <w:szCs w:val="24"/>
        </w:rPr>
        <w:t>37,3</w:t>
      </w:r>
      <w:r>
        <w:rPr>
          <w:sz w:val="24"/>
          <w:szCs w:val="24"/>
        </w:rPr>
        <w:t xml:space="preserve"> тыс. рублей, </w:t>
      </w:r>
      <w:r w:rsidRPr="00A55733">
        <w:rPr>
          <w:sz w:val="24"/>
          <w:szCs w:val="24"/>
        </w:rPr>
        <w:t>которые освоены на 100</w:t>
      </w:r>
      <w:r>
        <w:rPr>
          <w:sz w:val="24"/>
          <w:szCs w:val="24"/>
        </w:rPr>
        <w:t> </w:t>
      </w:r>
      <w:r w:rsidRPr="00A55733">
        <w:rPr>
          <w:sz w:val="24"/>
          <w:szCs w:val="24"/>
        </w:rPr>
        <w:t xml:space="preserve">%, </w:t>
      </w:r>
    </w:p>
    <w:p w:rsidR="00F70217" w:rsidRPr="009A1880" w:rsidRDefault="00F70217" w:rsidP="00F70217">
      <w:pPr>
        <w:pStyle w:val="a3"/>
        <w:tabs>
          <w:tab w:val="left" w:pos="1260"/>
        </w:tabs>
        <w:spacing w:after="60" w:line="276" w:lineRule="auto"/>
        <w:ind w:left="0" w:firstLine="284"/>
        <w:jc w:val="both"/>
        <w:rPr>
          <w:sz w:val="24"/>
          <w:szCs w:val="24"/>
        </w:rPr>
      </w:pP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5.1.4.</w:t>
      </w:r>
      <w:r w:rsidRPr="009A1880">
        <w:rPr>
          <w:b/>
          <w:i/>
          <w:sz w:val="24"/>
          <w:szCs w:val="24"/>
        </w:rPr>
        <w:tab/>
        <w:t xml:space="preserve">Развитие конкурсного движения среди общеобразовательных учреждений по сохранению и укреплению здоровья школьников. Организация участия в мероприятиях всероссийского, межрегионального, регионального уровней, в том числе во </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всероссийских спортивных соревнованиях «Президентские состязания»</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всероссийских спортивных играх школьников «Президентские спортивные игры»</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 xml:space="preserve">всероссийском конкурсе «Олимпиада начинается в школе» на лучшее общеобразовательное учреждение, развивающее физическую культуру и спорт </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всероссийском конкурсе психолого-педагогических программ в сфере обеспечения охраны здоровья обучающихся, формирования здорового образа жизни</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всероссийском конкурсе школ, содействующих укреплению здоровья</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всероссийской акции «За здоровье и безопасность наших детей»</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всероссийских научно-практических конференциях по проблемам сохранения здоровья</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всероссийской психологической мастерской «Новые технологии для «Новой школы»</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lastRenderedPageBreak/>
        <w:t>всероссийском конкурсе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p w:rsidR="00F70217" w:rsidRPr="00BA49BF" w:rsidRDefault="00F70217" w:rsidP="00F70217">
      <w:pPr>
        <w:shd w:val="clear" w:color="auto" w:fill="FFFFFF"/>
        <w:spacing w:after="0"/>
        <w:ind w:firstLine="284"/>
        <w:jc w:val="both"/>
        <w:rPr>
          <w:rFonts w:ascii="Times New Roman" w:hAnsi="Times New Roman"/>
          <w:sz w:val="24"/>
          <w:szCs w:val="24"/>
        </w:rPr>
      </w:pPr>
      <w:r w:rsidRPr="00BA49BF">
        <w:rPr>
          <w:rFonts w:ascii="Times New Roman" w:hAnsi="Times New Roman"/>
          <w:sz w:val="24"/>
          <w:szCs w:val="24"/>
        </w:rPr>
        <w:t xml:space="preserve">Проведены </w:t>
      </w:r>
      <w:r>
        <w:rPr>
          <w:rFonts w:ascii="Times New Roman" w:hAnsi="Times New Roman"/>
          <w:sz w:val="24"/>
          <w:szCs w:val="24"/>
        </w:rPr>
        <w:t xml:space="preserve">окружные этапы </w:t>
      </w:r>
      <w:r w:rsidRPr="00BA49BF">
        <w:rPr>
          <w:rFonts w:ascii="Times New Roman" w:hAnsi="Times New Roman"/>
          <w:sz w:val="24"/>
          <w:szCs w:val="24"/>
        </w:rPr>
        <w:t xml:space="preserve"> Всероссийских соревнований школьников «Президентские спортивные игры» (по баскетболу, мини-футболу, волейболу, хоккею, бадминтону, н/теннису, л/гонкам, л/атлетике, пулевой стрельбе, дартсу), в которы</w:t>
      </w:r>
      <w:r w:rsidR="00E676C6">
        <w:rPr>
          <w:rFonts w:ascii="Times New Roman" w:hAnsi="Times New Roman"/>
          <w:sz w:val="24"/>
          <w:szCs w:val="24"/>
        </w:rPr>
        <w:t xml:space="preserve">х приняли участие более </w:t>
      </w:r>
      <w:r w:rsidR="00E676C6">
        <w:rPr>
          <w:rFonts w:ascii="Times New Roman" w:hAnsi="Times New Roman"/>
          <w:sz w:val="24"/>
          <w:szCs w:val="24"/>
        </w:rPr>
        <w:br/>
        <w:t>2000</w:t>
      </w:r>
      <w:r w:rsidRPr="00BA49BF">
        <w:rPr>
          <w:rFonts w:ascii="Times New Roman" w:hAnsi="Times New Roman"/>
          <w:sz w:val="24"/>
          <w:szCs w:val="24"/>
        </w:rPr>
        <w:t xml:space="preserve"> учащихся.</w:t>
      </w:r>
    </w:p>
    <w:p w:rsidR="00F70217" w:rsidRPr="00BA49BF" w:rsidRDefault="00F70217" w:rsidP="00F70217">
      <w:pPr>
        <w:shd w:val="clear" w:color="auto" w:fill="FFFFFF"/>
        <w:spacing w:after="0"/>
        <w:ind w:firstLine="284"/>
        <w:jc w:val="both"/>
        <w:rPr>
          <w:rFonts w:ascii="Times New Roman" w:hAnsi="Times New Roman"/>
          <w:sz w:val="24"/>
          <w:szCs w:val="24"/>
        </w:rPr>
      </w:pPr>
      <w:r w:rsidRPr="00BA49BF">
        <w:rPr>
          <w:rFonts w:ascii="Times New Roman" w:hAnsi="Times New Roman"/>
          <w:sz w:val="24"/>
          <w:szCs w:val="24"/>
        </w:rPr>
        <w:t>.</w:t>
      </w:r>
    </w:p>
    <w:p w:rsidR="00F70217" w:rsidRPr="002F5AC5" w:rsidRDefault="00E676C6" w:rsidP="00F70217">
      <w:pPr>
        <w:shd w:val="clear" w:color="auto" w:fill="FFFFFF"/>
        <w:spacing w:after="0"/>
        <w:ind w:firstLine="284"/>
        <w:jc w:val="both"/>
        <w:rPr>
          <w:rFonts w:ascii="Times New Roman" w:hAnsi="Times New Roman"/>
          <w:sz w:val="24"/>
          <w:szCs w:val="24"/>
        </w:rPr>
      </w:pPr>
      <w:r>
        <w:rPr>
          <w:rFonts w:ascii="Times New Roman" w:hAnsi="Times New Roman"/>
          <w:sz w:val="24"/>
          <w:szCs w:val="24"/>
        </w:rPr>
        <w:t>Проведено 6</w:t>
      </w:r>
      <w:r w:rsidR="00F70217" w:rsidRPr="002F5AC5">
        <w:rPr>
          <w:rFonts w:ascii="Times New Roman" w:hAnsi="Times New Roman"/>
          <w:sz w:val="24"/>
          <w:szCs w:val="24"/>
        </w:rPr>
        <w:t xml:space="preserve">9 физкультурно-массовых и спортивных мероприятия, в которых приняло участие около 68 %  обучающихся </w:t>
      </w:r>
      <w:r w:rsidR="00F70217">
        <w:rPr>
          <w:rFonts w:ascii="Times New Roman" w:hAnsi="Times New Roman"/>
          <w:sz w:val="24"/>
          <w:szCs w:val="24"/>
        </w:rPr>
        <w:t>м.р. Кинельский</w:t>
      </w:r>
      <w:r w:rsidR="00F70217" w:rsidRPr="002F5AC5">
        <w:rPr>
          <w:rFonts w:ascii="Times New Roman" w:hAnsi="Times New Roman"/>
          <w:sz w:val="24"/>
          <w:szCs w:val="24"/>
        </w:rPr>
        <w:t>.</w:t>
      </w:r>
    </w:p>
    <w:p w:rsidR="00E676C6" w:rsidRDefault="00E676C6" w:rsidP="00F70217">
      <w:pPr>
        <w:shd w:val="clear" w:color="auto" w:fill="FFFFFF"/>
        <w:spacing w:after="0"/>
        <w:ind w:firstLine="284"/>
        <w:jc w:val="both"/>
        <w:rPr>
          <w:rFonts w:ascii="Times New Roman" w:hAnsi="Times New Roman"/>
          <w:sz w:val="24"/>
          <w:szCs w:val="24"/>
        </w:rPr>
      </w:pPr>
      <w:r>
        <w:rPr>
          <w:rFonts w:ascii="Times New Roman" w:hAnsi="Times New Roman"/>
          <w:sz w:val="24"/>
          <w:szCs w:val="24"/>
        </w:rPr>
        <w:t>В соревнованиях областного уровня приняли участие 200 школьников (19 призовых мест)</w:t>
      </w:r>
    </w:p>
    <w:p w:rsidR="00F70217" w:rsidRPr="00E676C6" w:rsidRDefault="00F70217" w:rsidP="00E676C6">
      <w:pPr>
        <w:shd w:val="clear" w:color="auto" w:fill="FFFFFF"/>
        <w:spacing w:after="0"/>
        <w:ind w:firstLine="284"/>
        <w:jc w:val="both"/>
        <w:rPr>
          <w:rFonts w:ascii="Times New Roman" w:hAnsi="Times New Roman"/>
          <w:sz w:val="24"/>
          <w:szCs w:val="24"/>
        </w:rPr>
      </w:pPr>
      <w:r w:rsidRPr="002F5AC5">
        <w:rPr>
          <w:rFonts w:ascii="Times New Roman" w:hAnsi="Times New Roman"/>
          <w:sz w:val="24"/>
          <w:szCs w:val="24"/>
        </w:rPr>
        <w:t>В соревнованиях федерального и междуна</w:t>
      </w:r>
      <w:r w:rsidR="00E676C6">
        <w:rPr>
          <w:rFonts w:ascii="Times New Roman" w:hAnsi="Times New Roman"/>
          <w:sz w:val="24"/>
          <w:szCs w:val="24"/>
        </w:rPr>
        <w:t>родного уровня приняло участие 4  воспитанников ДЮСШ</w:t>
      </w:r>
      <w:r w:rsidRPr="002F5AC5">
        <w:rPr>
          <w:rFonts w:ascii="Times New Roman" w:hAnsi="Times New Roman"/>
          <w:sz w:val="24"/>
          <w:szCs w:val="24"/>
        </w:rPr>
        <w:t xml:space="preserve"> </w:t>
      </w:r>
      <w:r w:rsidR="00E676C6">
        <w:rPr>
          <w:rFonts w:ascii="Times New Roman" w:hAnsi="Times New Roman"/>
          <w:sz w:val="24"/>
          <w:szCs w:val="24"/>
        </w:rPr>
        <w:t xml:space="preserve"> ( 4 призёра)</w:t>
      </w:r>
    </w:p>
    <w:p w:rsidR="00F70217" w:rsidRDefault="00F70217" w:rsidP="00F70217">
      <w:pPr>
        <w:pStyle w:val="a3"/>
        <w:tabs>
          <w:tab w:val="left" w:pos="1260"/>
        </w:tabs>
        <w:spacing w:after="60" w:line="276" w:lineRule="auto"/>
        <w:ind w:left="0" w:firstLine="284"/>
        <w:contextualSpacing w:val="0"/>
        <w:jc w:val="both"/>
        <w:rPr>
          <w:b/>
          <w:sz w:val="24"/>
          <w:szCs w:val="24"/>
        </w:rPr>
      </w:pPr>
      <w:r>
        <w:rPr>
          <w:b/>
          <w:sz w:val="24"/>
          <w:szCs w:val="24"/>
        </w:rPr>
        <w:t>п.</w:t>
      </w:r>
      <w:r w:rsidRPr="00BA49BF">
        <w:rPr>
          <w:b/>
          <w:sz w:val="24"/>
          <w:szCs w:val="24"/>
        </w:rPr>
        <w:t>5.2. Создание условий для сохранения, укрепления здоровья обучающихся и развития физической культуры</w:t>
      </w:r>
      <w:r>
        <w:rPr>
          <w:b/>
          <w:sz w:val="24"/>
          <w:szCs w:val="24"/>
        </w:rPr>
        <w:t>.</w:t>
      </w: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5.2.2. Организация горячего питания в образовательных учреждениях региона; трансляция  опыта организации горячего питания школьников г.о. Тольятти на другие муниципальные образования Самарской области</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Комплексная модернизация пищеблоков общеобразовательных учреждений Самарской области осуществляется в рамках областных и федеральных проектов 2009-2011 годов.</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 xml:space="preserve">1. Федеральный эксперимент по совершенствованию организации питания в общеобразовательных учреждениях, предполагающий приобретение оборудования для школьных пищеблоков за счет средств федерального и областного бюджетов (Постановления Правительства Российской Федерации от 27.12.2010 № 1118 «О порядке предоставления субсидий из федерального бюджета бюджетам субъектов Российской Федерации на реализацию экспериментальных проектов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 приказ Министерства образования и науки Российской Федерации от 28.01.2011 № 121 «О реализации постановления Правительства Российской Федерации от 27 декабря </w:t>
      </w:r>
      <w:smartTag w:uri="urn:schemas-microsoft-com:office:smarttags" w:element="metricconverter">
        <w:smartTagPr>
          <w:attr w:name="ProductID" w:val="2010 г"/>
        </w:smartTagPr>
        <w:r w:rsidRPr="00113369">
          <w:rPr>
            <w:rFonts w:ascii="Times New Roman" w:hAnsi="Times New Roman"/>
            <w:sz w:val="24"/>
            <w:szCs w:val="24"/>
          </w:rPr>
          <w:t>2010 г</w:t>
        </w:r>
      </w:smartTag>
      <w:r w:rsidRPr="00113369">
        <w:rPr>
          <w:rFonts w:ascii="Times New Roman" w:hAnsi="Times New Roman"/>
          <w:sz w:val="24"/>
          <w:szCs w:val="24"/>
        </w:rPr>
        <w:t>. № 1118»).</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Приказом Министерства образования и науки Российской Федерации от 10.05.2011 № 1605 Самарская область признана одним из победителей и получателем субсидии за счет средств федерального бюджета.</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 xml:space="preserve">Приобретаемое современное оборудование соответствует нормам СанПин и позволяет разнообразить рацион школьного питания, в том числе путем включения блюд, приготовляемых на пару. Поставка оборудования осуществляется комплектами, куда входят пароконвектоматы, линии раздачи, мясорубки, овощерезки, электроплиты, посудомоечные машины, картофелеочистки, пекарские шкафы и др. Данный набор технологического оборудования позволяет столовой функционировать в качестве доготовочной или в качестве столовой </w:t>
      </w:r>
      <w:r w:rsidRPr="00113369">
        <w:rPr>
          <w:rFonts w:ascii="Times New Roman" w:hAnsi="Times New Roman"/>
          <w:sz w:val="24"/>
          <w:szCs w:val="24"/>
        </w:rPr>
        <w:lastRenderedPageBreak/>
        <w:t>полного цикла. Базовые комплекты оборудования были сформированы исходя из опыта реализации мероприятий по индустриальной организации питания в 2010 году и реализации эксперимента по совершенствованию питания школьников г.о. Тольятти в 2009-2010 году и адаптированы к потребностям конкретных образовательных учреждений. Использование данного оборудования сокращает затраты времени на приготовление пищи, позволяет сохранить полезные свойства продуктов, расширить ассортимент предлагаемых детям блюд.</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 xml:space="preserve">За счет средств муниципального бюджета в пищеблоках школ проведены необходимые электротехнические, сантехнические и общестроительные работы. </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В 2011 году все муниципальные образования Самарской области приняли участие в проведении регионального мониторинга «Реализация стратегии здорового питания». Его целью явилось изучение организации питания учащихся Самарской области, удовлетворенности школьников и родителей качеством питания в общеобразовательных учреждений.</w:t>
      </w:r>
    </w:p>
    <w:p w:rsidR="00F70217" w:rsidRPr="00354BBF"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В исслед</w:t>
      </w:r>
      <w:r w:rsidR="00E676C6">
        <w:rPr>
          <w:rFonts w:ascii="Times New Roman" w:hAnsi="Times New Roman"/>
          <w:sz w:val="24"/>
          <w:szCs w:val="24"/>
        </w:rPr>
        <w:t>овании приняло участие порядка 2</w:t>
      </w:r>
      <w:r w:rsidRPr="00354BBF">
        <w:rPr>
          <w:rFonts w:ascii="Times New Roman" w:hAnsi="Times New Roman"/>
          <w:sz w:val="24"/>
          <w:szCs w:val="24"/>
        </w:rPr>
        <w:t>00 детей – учащихся школ (преимущественно 5-7 классов) и такое же количество родителей. В сборе данных принимали участие классные руководители, ответственные за организацию питания в образовательных учреждениях, психологи.</w:t>
      </w:r>
    </w:p>
    <w:p w:rsidR="00F70217" w:rsidRPr="00354BBF"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Исходя из результатов исследования, можно сделать следующие выводы:</w:t>
      </w:r>
    </w:p>
    <w:p w:rsidR="00F70217" w:rsidRPr="00354BBF"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 xml:space="preserve">Сравнение результатов мониторинга в 2010-2011 году выявило позитивную динамику по большинству показателей: </w:t>
      </w:r>
    </w:p>
    <w:p w:rsidR="00F70217" w:rsidRPr="00354BBF"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1.</w:t>
      </w:r>
      <w:r w:rsidRPr="00354BBF">
        <w:rPr>
          <w:rFonts w:ascii="Times New Roman" w:hAnsi="Times New Roman"/>
          <w:sz w:val="24"/>
          <w:szCs w:val="24"/>
        </w:rPr>
        <w:tab/>
        <w:t>Показатели по охвату детей школьным питанием по Самарскому региону, по результата</w:t>
      </w:r>
      <w:r w:rsidR="00E676C6">
        <w:rPr>
          <w:rFonts w:ascii="Times New Roman" w:hAnsi="Times New Roman"/>
          <w:sz w:val="24"/>
          <w:szCs w:val="24"/>
        </w:rPr>
        <w:t>м мониторинга, увеличилось  до 8</w:t>
      </w:r>
      <w:r w:rsidRPr="00354BBF">
        <w:rPr>
          <w:rFonts w:ascii="Times New Roman" w:hAnsi="Times New Roman"/>
          <w:sz w:val="24"/>
          <w:szCs w:val="24"/>
        </w:rPr>
        <w:t xml:space="preserve">6 % в 2011 году. </w:t>
      </w:r>
    </w:p>
    <w:p w:rsidR="00F70217" w:rsidRPr="00113369"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Удовлетворённость качеством питания и детьми, и родителями увеличилось: у школьников с 71 % в 2010 году до 78 % в 2011 году, у родителей с 68 % в 2010 году до 72 % в 2011 году. Наиболее</w:t>
      </w:r>
      <w:r w:rsidRPr="00113369">
        <w:rPr>
          <w:rFonts w:ascii="Times New Roman" w:hAnsi="Times New Roman"/>
          <w:sz w:val="24"/>
          <w:szCs w:val="24"/>
        </w:rPr>
        <w:t xml:space="preserve"> частой причиной недовольства питанием является недостаточность порций и однообразие меню. Тем не менее, выявлена небольшая положительная динамика по данному показателю: в лучшую сторону изменились показатели по ассортименту блюд (с 71 % до 73 %) и достаточности порции (с 61 % до 65 %).</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2.</w:t>
      </w:r>
      <w:r w:rsidRPr="00113369">
        <w:rPr>
          <w:rFonts w:ascii="Times New Roman" w:hAnsi="Times New Roman"/>
          <w:sz w:val="24"/>
          <w:szCs w:val="24"/>
        </w:rPr>
        <w:tab/>
        <w:t>При ответе на вопрос «Приглашались ли на родительские собрания специалисты, которые освящали вопросы по здоровому питанию школьников?» утвердительно в среднем ответили 39 % родителей. В прошлом году положительно на этот вопрос ответили лишь 32 % родителей.</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3.</w:t>
      </w:r>
      <w:r w:rsidRPr="00113369">
        <w:rPr>
          <w:rFonts w:ascii="Times New Roman" w:hAnsi="Times New Roman"/>
          <w:sz w:val="24"/>
          <w:szCs w:val="24"/>
        </w:rPr>
        <w:tab/>
        <w:t>При ответе на вопрос «Обсуждаете ли вы вопросы питания на уроках, классных часах с учителями» уже второй год демонстрируется разброс результатов (от 42% до 96%). Тем не менее, стоит отметить положительную динамику: средние показатели возросли от 62 % до 69 %.</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Разработаны нормативные правовые акты Самарской области:</w:t>
      </w:r>
      <w:r>
        <w:rPr>
          <w:rFonts w:ascii="Times New Roman" w:hAnsi="Times New Roman"/>
          <w:sz w:val="24"/>
          <w:szCs w:val="24"/>
        </w:rPr>
        <w:t xml:space="preserve"> </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Постановление Правительства Самарской области от 10.10.2011 № 495 «О реализации комплекса мер по модернизации в 2011 году общего образования Самарской области».</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lastRenderedPageBreak/>
        <w:t>Постановление Правительства Самарской области от 10.10.2011 N 494 «Об установлении расходного обязательства Самарской области на 2011 год по предоставлению из областного бюджета субсидий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 (вместе с «Порядком предоставления в 2011 году субсидий из областного бюджета бюджетам городских округов в Самарской области в целях софинансирования расходных обязательств по проведению эксперимента по совершенствованию организации питания обучающихся в общеобразовательных учреждениях»).</w:t>
      </w:r>
    </w:p>
    <w:p w:rsidR="00F70217" w:rsidRPr="00113369" w:rsidRDefault="00F70217" w:rsidP="00F70217">
      <w:pPr>
        <w:shd w:val="clear" w:color="auto" w:fill="FFFFFF"/>
        <w:spacing w:after="0"/>
        <w:ind w:firstLine="284"/>
        <w:jc w:val="both"/>
        <w:rPr>
          <w:rFonts w:ascii="Times New Roman" w:hAnsi="Times New Roman"/>
          <w:sz w:val="24"/>
          <w:szCs w:val="24"/>
        </w:rPr>
      </w:pP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пп.</w:t>
      </w:r>
      <w:r w:rsidRPr="009A1880">
        <w:rPr>
          <w:b/>
          <w:i/>
          <w:sz w:val="24"/>
          <w:szCs w:val="24"/>
        </w:rPr>
        <w:t>5.2.3.</w:t>
      </w:r>
      <w:r w:rsidRPr="009A1880">
        <w:rPr>
          <w:b/>
          <w:i/>
          <w:sz w:val="24"/>
          <w:szCs w:val="24"/>
        </w:rPr>
        <w:tab/>
        <w:t>Организация мониторинга здоровья обучающихся и ситуации с употреблением наркотических и психоактивных веществ несовершеннолетними, в том числе мероприятий по раннему выявлению лиц, допускающих немедицинское потребление наркотических средств и психотропных веществ</w:t>
      </w:r>
    </w:p>
    <w:p w:rsidR="00F70217" w:rsidRPr="00113369" w:rsidRDefault="00F70217" w:rsidP="00F70217">
      <w:pPr>
        <w:shd w:val="clear" w:color="auto" w:fill="FFFFFF"/>
        <w:spacing w:after="0"/>
        <w:ind w:firstLine="284"/>
        <w:jc w:val="both"/>
        <w:rPr>
          <w:rFonts w:ascii="Times New Roman" w:hAnsi="Times New Roman"/>
          <w:sz w:val="24"/>
          <w:szCs w:val="24"/>
        </w:rPr>
      </w:pPr>
      <w:r w:rsidRPr="00113369">
        <w:rPr>
          <w:rFonts w:ascii="Times New Roman" w:hAnsi="Times New Roman"/>
          <w:sz w:val="24"/>
          <w:szCs w:val="24"/>
        </w:rPr>
        <w:t>Принято постановление Правительства Самарской области от 27.10.2011 № 637 «О внесении изменений в постановление Правительства Самарской области от 12.10.2009 № 558 «Об утверждении областной целевой программы мер по противодействию незаконному обороту наркотических средств, профилактике наркомании, лечению и реабилитации наркозависимой части населения Самарской области на 2010-2012 годы»</w:t>
      </w:r>
    </w:p>
    <w:p w:rsidR="00F70217" w:rsidRPr="009A1880" w:rsidRDefault="00F70217" w:rsidP="00F70217">
      <w:pPr>
        <w:pStyle w:val="a3"/>
        <w:tabs>
          <w:tab w:val="left" w:pos="1260"/>
        </w:tabs>
        <w:spacing w:after="60" w:line="276" w:lineRule="auto"/>
        <w:ind w:left="0" w:firstLine="284"/>
        <w:jc w:val="both"/>
        <w:rPr>
          <w:sz w:val="24"/>
          <w:szCs w:val="24"/>
        </w:rPr>
      </w:pPr>
    </w:p>
    <w:p w:rsidR="00F70217" w:rsidRPr="009A1880" w:rsidRDefault="00F70217" w:rsidP="00F70217">
      <w:pPr>
        <w:pStyle w:val="a3"/>
        <w:tabs>
          <w:tab w:val="left" w:pos="1260"/>
        </w:tabs>
        <w:spacing w:after="60" w:line="276" w:lineRule="auto"/>
        <w:ind w:left="0" w:firstLine="284"/>
        <w:jc w:val="both"/>
        <w:rPr>
          <w:b/>
          <w:i/>
          <w:sz w:val="24"/>
          <w:szCs w:val="24"/>
        </w:rPr>
      </w:pPr>
      <w:r>
        <w:rPr>
          <w:b/>
          <w:sz w:val="24"/>
          <w:szCs w:val="24"/>
        </w:rPr>
        <w:t>п.</w:t>
      </w:r>
      <w:r w:rsidRPr="009A1880">
        <w:rPr>
          <w:b/>
          <w:i/>
          <w:sz w:val="24"/>
          <w:szCs w:val="24"/>
        </w:rPr>
        <w:t>5.3.</w:t>
      </w:r>
      <w:r w:rsidRPr="009A1880">
        <w:rPr>
          <w:b/>
          <w:i/>
          <w:sz w:val="24"/>
          <w:szCs w:val="24"/>
        </w:rPr>
        <w:tab/>
        <w:t>Разработка и введение норматива подушевого финансирования на психолого-медико-педагогическое сопровождение образования детей-инвалидов</w:t>
      </w:r>
    </w:p>
    <w:p w:rsidR="00F70217" w:rsidRPr="00354BBF" w:rsidRDefault="00F70217" w:rsidP="00F70217">
      <w:pPr>
        <w:shd w:val="clear" w:color="auto" w:fill="FFFFFF"/>
        <w:spacing w:after="0"/>
        <w:ind w:firstLine="284"/>
        <w:jc w:val="both"/>
        <w:rPr>
          <w:rFonts w:ascii="Times New Roman" w:hAnsi="Times New Roman"/>
          <w:sz w:val="24"/>
          <w:szCs w:val="24"/>
        </w:rPr>
      </w:pPr>
      <w:r w:rsidRPr="00245D9A">
        <w:rPr>
          <w:rFonts w:ascii="Times New Roman" w:hAnsi="Times New Roman"/>
          <w:sz w:val="24"/>
          <w:szCs w:val="24"/>
        </w:rPr>
        <w:t>В</w:t>
      </w:r>
      <w:r>
        <w:rPr>
          <w:rFonts w:ascii="Times New Roman" w:hAnsi="Times New Roman"/>
          <w:sz w:val="24"/>
          <w:szCs w:val="24"/>
        </w:rPr>
        <w:t xml:space="preserve"> </w:t>
      </w:r>
      <w:r w:rsidRPr="00245D9A">
        <w:rPr>
          <w:rFonts w:ascii="Times New Roman" w:hAnsi="Times New Roman"/>
          <w:sz w:val="24"/>
          <w:szCs w:val="24"/>
        </w:rPr>
        <w:t>Самарской области существуют все формы образования детей с ограниченными возможностями здоровья. Каждый ребенок имеет возможность получать общее образование с учетом рекомендаций психолого-медико-педагогической комиссии и собственными предпочтениями (пожеланиями родителей).</w:t>
      </w:r>
      <w:r>
        <w:rPr>
          <w:rFonts w:ascii="Times New Roman" w:hAnsi="Times New Roman"/>
          <w:sz w:val="24"/>
          <w:szCs w:val="24"/>
        </w:rPr>
        <w:t xml:space="preserve"> </w:t>
      </w:r>
      <w:r w:rsidRPr="00245D9A">
        <w:rPr>
          <w:rFonts w:ascii="Times New Roman" w:hAnsi="Times New Roman"/>
          <w:sz w:val="24"/>
          <w:szCs w:val="24"/>
        </w:rPr>
        <w:t>Финансирование образования детей с ограниченными возможностями здоровья осуществляется за счет средств областного бюджета в соответствии с количеством детей данной категории и размером норматива финансирования.</w:t>
      </w:r>
    </w:p>
    <w:p w:rsidR="00F70217" w:rsidRPr="00B36C13" w:rsidRDefault="00F70217" w:rsidP="00F70217">
      <w:pPr>
        <w:pStyle w:val="a3"/>
        <w:tabs>
          <w:tab w:val="left" w:pos="1260"/>
        </w:tabs>
        <w:spacing w:after="60" w:line="276" w:lineRule="auto"/>
        <w:ind w:left="0" w:firstLine="284"/>
        <w:jc w:val="both"/>
        <w:rPr>
          <w:sz w:val="24"/>
          <w:szCs w:val="24"/>
        </w:rPr>
      </w:pPr>
    </w:p>
    <w:p w:rsidR="00F70217" w:rsidRPr="00B36C13" w:rsidRDefault="00F70217" w:rsidP="00F70217">
      <w:pPr>
        <w:pStyle w:val="a3"/>
        <w:tabs>
          <w:tab w:val="left" w:pos="1260"/>
        </w:tabs>
        <w:spacing w:after="60" w:line="276" w:lineRule="auto"/>
        <w:ind w:left="0" w:firstLine="284"/>
        <w:jc w:val="both"/>
        <w:rPr>
          <w:b/>
          <w:i/>
          <w:sz w:val="24"/>
          <w:szCs w:val="24"/>
        </w:rPr>
      </w:pPr>
      <w:r w:rsidRPr="00B36C13">
        <w:rPr>
          <w:b/>
          <w:i/>
          <w:sz w:val="24"/>
          <w:szCs w:val="24"/>
        </w:rPr>
        <w:t>п.5.7.</w:t>
      </w:r>
      <w:r w:rsidRPr="00B36C13">
        <w:rPr>
          <w:b/>
          <w:i/>
          <w:sz w:val="24"/>
          <w:szCs w:val="24"/>
        </w:rPr>
        <w:tab/>
        <w:t>Разработка региональных нормативных правовых актов, методических рекомендаций, направленных на охрану и укрепление здоровья обучающихся в общеобразовательных учреждениях</w:t>
      </w:r>
    </w:p>
    <w:p w:rsidR="00F70217" w:rsidRPr="00B36C13" w:rsidRDefault="00F70217" w:rsidP="00F70217">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 xml:space="preserve">Разработаны инструкции по охране труда при проведении прогулок, туристических походов, экскурсий, экспедиций обучающихся, по безопасному поведению на объектах железнодорожного транспорта, по правилам безопасного поведения на дорогах и транспорте, в спортивном зале, при проведении занятий по спортивным и подвижным играм (футбол, волейбол). </w:t>
      </w:r>
    </w:p>
    <w:p w:rsidR="00F70217" w:rsidRPr="00B36C13" w:rsidRDefault="00F70217" w:rsidP="00F70217">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lastRenderedPageBreak/>
        <w:t>Подготовлены методические рекомендации по экспертизе деятельности практических психологов в образовании, что позволит повысить качество психологического сопровождения образовательного процесса в школах.</w:t>
      </w:r>
    </w:p>
    <w:p w:rsidR="00F70217" w:rsidRPr="00B36C13" w:rsidRDefault="00F70217" w:rsidP="00F70217">
      <w:pPr>
        <w:pStyle w:val="a3"/>
        <w:tabs>
          <w:tab w:val="left" w:pos="1260"/>
        </w:tabs>
        <w:spacing w:after="60" w:line="276" w:lineRule="auto"/>
        <w:ind w:left="0" w:firstLine="284"/>
        <w:jc w:val="both"/>
        <w:rPr>
          <w:sz w:val="24"/>
          <w:szCs w:val="24"/>
        </w:rPr>
      </w:pPr>
    </w:p>
    <w:p w:rsidR="00F70217" w:rsidRPr="00B36C13" w:rsidRDefault="00F70217" w:rsidP="00F70217">
      <w:pPr>
        <w:pStyle w:val="a3"/>
        <w:tabs>
          <w:tab w:val="left" w:pos="1260"/>
        </w:tabs>
        <w:spacing w:after="60" w:line="276" w:lineRule="auto"/>
        <w:ind w:left="0" w:firstLine="284"/>
        <w:jc w:val="both"/>
        <w:rPr>
          <w:b/>
          <w:i/>
          <w:sz w:val="24"/>
          <w:szCs w:val="24"/>
        </w:rPr>
      </w:pPr>
      <w:r w:rsidRPr="00B36C13">
        <w:rPr>
          <w:b/>
          <w:sz w:val="24"/>
          <w:szCs w:val="24"/>
        </w:rPr>
        <w:t>п.</w:t>
      </w:r>
      <w:r w:rsidRPr="00B36C13">
        <w:rPr>
          <w:b/>
          <w:i/>
          <w:sz w:val="24"/>
          <w:szCs w:val="24"/>
        </w:rPr>
        <w:t>5.8.</w:t>
      </w:r>
      <w:r w:rsidRPr="00B36C13">
        <w:rPr>
          <w:b/>
          <w:i/>
          <w:sz w:val="24"/>
          <w:szCs w:val="24"/>
        </w:rPr>
        <w:tab/>
        <w:t>Профилактические мероприятия по предупреждению заболеваний опорно-двигательного аппарата:</w:t>
      </w:r>
    </w:p>
    <w:p w:rsidR="00F70217" w:rsidRPr="00A31260" w:rsidRDefault="00F70217" w:rsidP="00F70217">
      <w:pPr>
        <w:pStyle w:val="a3"/>
        <w:tabs>
          <w:tab w:val="left" w:pos="1260"/>
        </w:tabs>
        <w:spacing w:after="60" w:line="276" w:lineRule="auto"/>
        <w:ind w:left="0" w:firstLine="284"/>
        <w:jc w:val="both"/>
        <w:rPr>
          <w:b/>
          <w:i/>
          <w:sz w:val="24"/>
          <w:szCs w:val="24"/>
        </w:rPr>
      </w:pPr>
      <w:r w:rsidRPr="00A31260">
        <w:rPr>
          <w:b/>
          <w:i/>
          <w:sz w:val="24"/>
          <w:szCs w:val="24"/>
        </w:rPr>
        <w:t>обеспечение требований СанПИН по профилактике заболеваний опорно-двигательного аппарата в общеобразовательных учреждениях</w:t>
      </w:r>
    </w:p>
    <w:p w:rsidR="00F70217" w:rsidRPr="00A31260" w:rsidRDefault="00F70217" w:rsidP="00F70217">
      <w:pPr>
        <w:pStyle w:val="a3"/>
        <w:tabs>
          <w:tab w:val="left" w:pos="1260"/>
        </w:tabs>
        <w:spacing w:after="60" w:line="276" w:lineRule="auto"/>
        <w:ind w:left="0" w:firstLine="284"/>
        <w:jc w:val="both"/>
        <w:rPr>
          <w:b/>
          <w:i/>
          <w:sz w:val="24"/>
          <w:szCs w:val="24"/>
        </w:rPr>
      </w:pPr>
      <w:r w:rsidRPr="00A31260">
        <w:rPr>
          <w:b/>
          <w:i/>
          <w:sz w:val="24"/>
          <w:szCs w:val="24"/>
        </w:rPr>
        <w:t>внедрение новых методов ранней диагностики заболеваний опорно-двигательного аппарата</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xml:space="preserve"> использование просветительских материалов (памятки) для школьников: «Профилактика травматизма», «Профилактика заболеваний опорно-двигательного аппарата». </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xml:space="preserve">В школах реализован комплекс профилактических мероприятий по предупреждению заболеваний опорно-двигательного аппарата: обеспечение требований СанПиН по профилактике заболеваний опорно-двигательного аппарата в общеобразовательных учреждениях, внедрение новых методов ранней диагностики заболеваний опорно-двигательного аппарата: </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включение специализированных упражнений в ежедневный комплекс утренней зарядки в начальных классах и физкультминуток, организация подвижных игр на свежем воздухе;</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xml:space="preserve"> - работа по соответствию мебели в учреждении САНПиН;</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xml:space="preserve">- контроль за посадкой учащихся согласно их здоровью; </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ежегодные медицинские осмотры школьников врачом – ортопедом;</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проведение плантографии стопы медицинским персоналом школ;</w:t>
      </w:r>
    </w:p>
    <w:p w:rsidR="00F70217" w:rsidRPr="00A31260" w:rsidRDefault="00F70217" w:rsidP="00F70217">
      <w:pPr>
        <w:pStyle w:val="a3"/>
        <w:tabs>
          <w:tab w:val="left" w:pos="1260"/>
        </w:tabs>
        <w:spacing w:after="60" w:line="276" w:lineRule="auto"/>
        <w:ind w:left="0" w:firstLine="284"/>
        <w:jc w:val="both"/>
        <w:rPr>
          <w:sz w:val="24"/>
          <w:szCs w:val="24"/>
        </w:rPr>
      </w:pPr>
      <w:r w:rsidRPr="00A31260">
        <w:rPr>
          <w:sz w:val="24"/>
          <w:szCs w:val="24"/>
        </w:rPr>
        <w:t>- соответствие нагрузки на уроках физической культуры особенностям здоровья школьников.</w:t>
      </w:r>
    </w:p>
    <w:p w:rsidR="00F70217" w:rsidRPr="00B36C13" w:rsidRDefault="00F70217" w:rsidP="00F70217">
      <w:pPr>
        <w:pStyle w:val="a3"/>
        <w:tabs>
          <w:tab w:val="left" w:pos="1260"/>
        </w:tabs>
        <w:spacing w:after="60" w:line="276" w:lineRule="auto"/>
        <w:ind w:left="0" w:firstLine="284"/>
        <w:jc w:val="both"/>
        <w:rPr>
          <w:sz w:val="24"/>
          <w:szCs w:val="24"/>
        </w:rPr>
      </w:pPr>
    </w:p>
    <w:p w:rsidR="00F70217" w:rsidRPr="00A31260" w:rsidRDefault="00F70217" w:rsidP="00F70217">
      <w:pPr>
        <w:pStyle w:val="a3"/>
        <w:tabs>
          <w:tab w:val="left" w:pos="1260"/>
        </w:tabs>
        <w:spacing w:after="60" w:line="276" w:lineRule="auto"/>
        <w:ind w:left="0" w:firstLine="284"/>
        <w:jc w:val="both"/>
        <w:rPr>
          <w:b/>
          <w:i/>
          <w:sz w:val="24"/>
          <w:szCs w:val="24"/>
        </w:rPr>
      </w:pPr>
      <w:r w:rsidRPr="00A31260">
        <w:rPr>
          <w:b/>
          <w:sz w:val="24"/>
          <w:szCs w:val="24"/>
        </w:rPr>
        <w:t>п.</w:t>
      </w:r>
      <w:r w:rsidRPr="00A31260">
        <w:rPr>
          <w:b/>
          <w:i/>
          <w:sz w:val="24"/>
          <w:szCs w:val="24"/>
        </w:rPr>
        <w:t>5.9.</w:t>
      </w:r>
      <w:r w:rsidRPr="00A31260">
        <w:rPr>
          <w:b/>
          <w:i/>
          <w:sz w:val="24"/>
          <w:szCs w:val="24"/>
        </w:rPr>
        <w:tab/>
        <w:t>Профилактические мероприятия по предупреждению заболеваний органов зрения:</w:t>
      </w:r>
    </w:p>
    <w:p w:rsidR="00F70217" w:rsidRPr="00A31260" w:rsidRDefault="00F70217" w:rsidP="00F70217">
      <w:pPr>
        <w:pStyle w:val="a3"/>
        <w:tabs>
          <w:tab w:val="left" w:pos="1260"/>
        </w:tabs>
        <w:spacing w:after="60" w:line="276" w:lineRule="auto"/>
        <w:ind w:left="0" w:firstLine="284"/>
        <w:jc w:val="both"/>
        <w:rPr>
          <w:b/>
          <w:i/>
          <w:sz w:val="24"/>
          <w:szCs w:val="24"/>
        </w:rPr>
      </w:pPr>
      <w:r w:rsidRPr="00A31260">
        <w:rPr>
          <w:b/>
          <w:i/>
          <w:sz w:val="24"/>
          <w:szCs w:val="24"/>
        </w:rPr>
        <w:t>обеспечение требований СанПИН по профилактике заболеваний органов зрения в общеобразовательных учреждениях</w:t>
      </w:r>
    </w:p>
    <w:p w:rsidR="00F70217" w:rsidRPr="00A31260" w:rsidRDefault="00F70217" w:rsidP="00F70217">
      <w:pPr>
        <w:autoSpaceDE w:val="0"/>
        <w:autoSpaceDN w:val="0"/>
        <w:adjustRightInd w:val="0"/>
        <w:spacing w:after="0" w:line="240" w:lineRule="auto"/>
        <w:ind w:firstLine="284"/>
        <w:jc w:val="both"/>
        <w:rPr>
          <w:rFonts w:ascii="Times New Roman" w:eastAsia="Calibri" w:hAnsi="Times New Roman"/>
          <w:sz w:val="24"/>
          <w:szCs w:val="24"/>
        </w:rPr>
      </w:pPr>
      <w:r w:rsidRPr="00A31260">
        <w:rPr>
          <w:rFonts w:ascii="Times New Roman" w:eastAsia="Calibri" w:hAnsi="Times New Roman"/>
          <w:sz w:val="24"/>
          <w:szCs w:val="24"/>
        </w:rPr>
        <w:t xml:space="preserve">Разработаны просветительские материалы (памятки) для школьников по профилактике близорукости. </w:t>
      </w:r>
    </w:p>
    <w:p w:rsidR="00F70217" w:rsidRPr="00357F18" w:rsidRDefault="00F70217" w:rsidP="00F70217">
      <w:pPr>
        <w:pStyle w:val="a3"/>
        <w:tabs>
          <w:tab w:val="left" w:pos="1260"/>
        </w:tabs>
        <w:spacing w:after="60" w:line="276" w:lineRule="auto"/>
        <w:ind w:left="0" w:firstLine="284"/>
        <w:jc w:val="both"/>
        <w:rPr>
          <w:color w:val="FF0000"/>
          <w:sz w:val="24"/>
          <w:szCs w:val="24"/>
        </w:rPr>
      </w:pPr>
    </w:p>
    <w:p w:rsidR="00F70217" w:rsidRPr="00B36C13" w:rsidRDefault="00F70217" w:rsidP="00F70217">
      <w:pPr>
        <w:pStyle w:val="a3"/>
        <w:tabs>
          <w:tab w:val="left" w:pos="1260"/>
        </w:tabs>
        <w:spacing w:after="60" w:line="276" w:lineRule="auto"/>
        <w:ind w:left="0" w:firstLine="284"/>
        <w:jc w:val="both"/>
        <w:rPr>
          <w:b/>
          <w:i/>
          <w:sz w:val="24"/>
          <w:szCs w:val="24"/>
        </w:rPr>
      </w:pPr>
      <w:r>
        <w:rPr>
          <w:b/>
          <w:i/>
          <w:sz w:val="24"/>
          <w:szCs w:val="24"/>
        </w:rPr>
        <w:t>П.</w:t>
      </w:r>
      <w:r w:rsidRPr="00B36C13">
        <w:rPr>
          <w:b/>
          <w:i/>
          <w:sz w:val="24"/>
          <w:szCs w:val="24"/>
        </w:rPr>
        <w:t>5.10.</w:t>
      </w:r>
      <w:r w:rsidRPr="00B36C13">
        <w:rPr>
          <w:b/>
          <w:i/>
          <w:sz w:val="24"/>
          <w:szCs w:val="24"/>
        </w:rPr>
        <w:tab/>
        <w:t>Профилактические мероприятия по предупреждению заболеваний органов пищеварения, болезней эндокринной системы, нарушения обмена веществ и расстройств питания:</w:t>
      </w:r>
    </w:p>
    <w:p w:rsidR="00F70217" w:rsidRPr="00B36C13" w:rsidRDefault="00F70217" w:rsidP="00F70217">
      <w:pPr>
        <w:pStyle w:val="a3"/>
        <w:tabs>
          <w:tab w:val="left" w:pos="1260"/>
        </w:tabs>
        <w:spacing w:after="60" w:line="276" w:lineRule="auto"/>
        <w:ind w:left="0" w:firstLine="284"/>
        <w:jc w:val="both"/>
        <w:rPr>
          <w:b/>
          <w:i/>
          <w:sz w:val="24"/>
          <w:szCs w:val="24"/>
        </w:rPr>
      </w:pPr>
      <w:r w:rsidRPr="00B36C13">
        <w:rPr>
          <w:b/>
          <w:i/>
          <w:sz w:val="24"/>
          <w:szCs w:val="24"/>
        </w:rPr>
        <w:t>обеспечение двигательной активности во время образовательного процесса</w:t>
      </w:r>
    </w:p>
    <w:p w:rsidR="00F70217" w:rsidRPr="00B36C13" w:rsidRDefault="00F70217" w:rsidP="00F70217">
      <w:pPr>
        <w:pStyle w:val="a3"/>
        <w:tabs>
          <w:tab w:val="left" w:pos="1260"/>
        </w:tabs>
        <w:spacing w:after="60" w:line="276" w:lineRule="auto"/>
        <w:ind w:left="0" w:firstLine="284"/>
        <w:jc w:val="both"/>
        <w:rPr>
          <w:b/>
          <w:i/>
          <w:sz w:val="24"/>
          <w:szCs w:val="24"/>
        </w:rPr>
      </w:pPr>
      <w:r w:rsidRPr="00B36C13">
        <w:rPr>
          <w:b/>
          <w:i/>
          <w:sz w:val="24"/>
          <w:szCs w:val="24"/>
        </w:rPr>
        <w:t>проведение санитарно-просветительской работы среди учащихся, их родителей, педагогов по основам рационального питания</w:t>
      </w:r>
    </w:p>
    <w:p w:rsidR="00F70217" w:rsidRPr="00B36C13" w:rsidRDefault="00F70217" w:rsidP="00F70217">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lastRenderedPageBreak/>
        <w:t>С целью предупреждения заболеваний органов пищеварения, болезней эндокринной системы, нарушения обмена веществ и расстройств питания была организована просветительская работа среди учащихся, их родителей, педагогов по основам рационального питания.</w:t>
      </w:r>
    </w:p>
    <w:p w:rsidR="00F70217" w:rsidRPr="00B36C13" w:rsidRDefault="00F70217" w:rsidP="00F70217">
      <w:pPr>
        <w:shd w:val="clear" w:color="auto" w:fill="FFFFFF"/>
        <w:spacing w:after="0"/>
        <w:ind w:firstLine="284"/>
        <w:jc w:val="both"/>
        <w:rPr>
          <w:rFonts w:ascii="Times New Roman" w:hAnsi="Times New Roman"/>
          <w:sz w:val="24"/>
          <w:szCs w:val="24"/>
        </w:rPr>
      </w:pPr>
      <w:bookmarkStart w:id="0" w:name="OLE_LINK1"/>
      <w:r w:rsidRPr="00B36C13">
        <w:rPr>
          <w:rFonts w:ascii="Times New Roman" w:hAnsi="Times New Roman"/>
          <w:sz w:val="24"/>
          <w:szCs w:val="24"/>
        </w:rPr>
        <w:t>На базе центра профилактики и здоровьесбережения проведено 2 семинара с участием координатора программы «Разговор о правильном питании» (информация размещена на сайте СИПКРО).</w:t>
      </w:r>
    </w:p>
    <w:bookmarkEnd w:id="0"/>
    <w:p w:rsidR="00F70217" w:rsidRPr="00B36C13" w:rsidRDefault="00F70217" w:rsidP="00F70217">
      <w:pPr>
        <w:shd w:val="clear" w:color="auto" w:fill="FFFFFF"/>
        <w:spacing w:after="0"/>
        <w:ind w:firstLine="284"/>
        <w:jc w:val="both"/>
        <w:rPr>
          <w:rFonts w:ascii="Times New Roman" w:hAnsi="Times New Roman"/>
          <w:sz w:val="24"/>
          <w:szCs w:val="24"/>
        </w:rPr>
      </w:pPr>
      <w:r w:rsidRPr="00B36C13">
        <w:rPr>
          <w:rFonts w:ascii="Times New Roman" w:hAnsi="Times New Roman"/>
          <w:sz w:val="24"/>
          <w:szCs w:val="24"/>
        </w:rPr>
        <w:t>В проекте по реализации программы «Разговор о правильном питании» участвуют все образовательные округа Самарской области:</w:t>
      </w:r>
    </w:p>
    <w:p w:rsidR="00F70217" w:rsidRPr="00354BBF" w:rsidRDefault="00F70217" w:rsidP="00F70217">
      <w:pPr>
        <w:shd w:val="clear" w:color="auto" w:fill="FFFFFF"/>
        <w:spacing w:after="0"/>
        <w:ind w:firstLine="284"/>
        <w:jc w:val="both"/>
        <w:rPr>
          <w:rFonts w:ascii="Times New Roman" w:hAnsi="Times New Roman"/>
          <w:sz w:val="24"/>
          <w:szCs w:val="24"/>
        </w:rPr>
      </w:pPr>
      <w:r w:rsidRPr="00354BBF">
        <w:rPr>
          <w:rFonts w:ascii="Times New Roman" w:hAnsi="Times New Roman"/>
          <w:sz w:val="24"/>
          <w:szCs w:val="24"/>
        </w:rPr>
        <w:t>2010/2011 учебный год: 4 ОУ ;</w:t>
      </w:r>
    </w:p>
    <w:p w:rsidR="00F70217" w:rsidRPr="00357F18" w:rsidRDefault="00F70217" w:rsidP="00F70217">
      <w:pPr>
        <w:shd w:val="clear" w:color="auto" w:fill="FFFFFF"/>
        <w:spacing w:after="0"/>
        <w:ind w:firstLine="284"/>
        <w:jc w:val="both"/>
        <w:rPr>
          <w:rFonts w:ascii="Times New Roman" w:hAnsi="Times New Roman"/>
          <w:color w:val="FF0000"/>
          <w:sz w:val="24"/>
          <w:szCs w:val="24"/>
        </w:rPr>
      </w:pPr>
      <w:r w:rsidRPr="00354BBF">
        <w:rPr>
          <w:rFonts w:ascii="Times New Roman" w:hAnsi="Times New Roman"/>
          <w:sz w:val="24"/>
          <w:szCs w:val="24"/>
        </w:rPr>
        <w:t>2011/2012 учебный год: 9 ОУ</w:t>
      </w:r>
      <w:r>
        <w:rPr>
          <w:rFonts w:ascii="Times New Roman" w:hAnsi="Times New Roman"/>
          <w:color w:val="FF0000"/>
          <w:sz w:val="24"/>
          <w:szCs w:val="24"/>
        </w:rPr>
        <w:t>.</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5.11.</w:t>
      </w:r>
      <w:r w:rsidRPr="009A1880">
        <w:rPr>
          <w:b/>
          <w:i/>
          <w:sz w:val="24"/>
          <w:szCs w:val="24"/>
        </w:rPr>
        <w:tab/>
        <w:t>Профилактические мероприятия по предупреждению основных стоматологических заболеваний у детей:</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проведение стоматологического просвещения учащихся о факторах риска, причинах возникновения и методах профилактики стоматологических заболеваний</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проведение профилактического лечения кариеса</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проведение уроков здоровья и профилактики стоматологических заболеваний</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Медицинским персоналом общеобразовательных учреждений</w:t>
      </w:r>
      <w:r>
        <w:rPr>
          <w:rFonts w:ascii="Times New Roman" w:hAnsi="Times New Roman"/>
          <w:sz w:val="24"/>
          <w:szCs w:val="24"/>
        </w:rPr>
        <w:t xml:space="preserve"> </w:t>
      </w:r>
      <w:r w:rsidRPr="004704DB">
        <w:rPr>
          <w:rFonts w:ascii="Times New Roman" w:hAnsi="Times New Roman"/>
          <w:sz w:val="24"/>
          <w:szCs w:val="24"/>
        </w:rPr>
        <w:t>разработаны просветительские материалы (памятки) для школьников: «Профилактика респираторных заболеваний и воздушно-капельных инфекций», «Личная гигиена учащихся», «Профилактика</w:t>
      </w:r>
      <w:r>
        <w:rPr>
          <w:rFonts w:ascii="Times New Roman" w:hAnsi="Times New Roman"/>
          <w:sz w:val="24"/>
          <w:szCs w:val="24"/>
        </w:rPr>
        <w:t xml:space="preserve"> </w:t>
      </w:r>
      <w:r w:rsidRPr="004704DB">
        <w:rPr>
          <w:rFonts w:ascii="Times New Roman" w:hAnsi="Times New Roman"/>
          <w:sz w:val="24"/>
          <w:szCs w:val="24"/>
        </w:rPr>
        <w:t>травматизма», «Профилактика заболеваний опорно-двигательного аппарата»,</w:t>
      </w:r>
      <w:r>
        <w:rPr>
          <w:rFonts w:ascii="Times New Roman" w:hAnsi="Times New Roman"/>
          <w:sz w:val="24"/>
          <w:szCs w:val="24"/>
        </w:rPr>
        <w:t xml:space="preserve"> </w:t>
      </w:r>
      <w:r w:rsidRPr="004704DB">
        <w:rPr>
          <w:rFonts w:ascii="Times New Roman" w:hAnsi="Times New Roman"/>
          <w:sz w:val="24"/>
          <w:szCs w:val="24"/>
        </w:rPr>
        <w:t xml:space="preserve">«Профилактика близорукости», «Профилактика острых кишечных инфекций». </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Администрацией общеобразовательных учреждений разработаны</w:t>
      </w:r>
      <w:r>
        <w:rPr>
          <w:rFonts w:ascii="Times New Roman" w:hAnsi="Times New Roman"/>
          <w:sz w:val="24"/>
          <w:szCs w:val="24"/>
        </w:rPr>
        <w:t xml:space="preserve"> </w:t>
      </w:r>
      <w:r w:rsidRPr="004704DB">
        <w:rPr>
          <w:rFonts w:ascii="Times New Roman" w:hAnsi="Times New Roman"/>
          <w:sz w:val="24"/>
          <w:szCs w:val="24"/>
        </w:rPr>
        <w:t>инструкции по охране труда</w:t>
      </w:r>
      <w:r>
        <w:rPr>
          <w:rFonts w:ascii="Times New Roman" w:hAnsi="Times New Roman"/>
          <w:sz w:val="24"/>
          <w:szCs w:val="24"/>
        </w:rPr>
        <w:t xml:space="preserve"> </w:t>
      </w:r>
      <w:r w:rsidRPr="004704DB">
        <w:rPr>
          <w:rFonts w:ascii="Times New Roman" w:hAnsi="Times New Roman"/>
          <w:sz w:val="24"/>
          <w:szCs w:val="24"/>
        </w:rPr>
        <w:t>при проведении прогулок, турис</w:t>
      </w:r>
      <w:r>
        <w:rPr>
          <w:rFonts w:ascii="Times New Roman" w:hAnsi="Times New Roman"/>
          <w:sz w:val="24"/>
          <w:szCs w:val="24"/>
        </w:rPr>
        <w:t>тических</w:t>
      </w:r>
      <w:r w:rsidRPr="004704DB">
        <w:rPr>
          <w:rFonts w:ascii="Times New Roman" w:hAnsi="Times New Roman"/>
          <w:sz w:val="24"/>
          <w:szCs w:val="24"/>
        </w:rPr>
        <w:t xml:space="preserve"> походов, экскурсий, экспедиций обучающихся,</w:t>
      </w:r>
      <w:r>
        <w:rPr>
          <w:rFonts w:ascii="Times New Roman" w:hAnsi="Times New Roman"/>
          <w:sz w:val="24"/>
          <w:szCs w:val="24"/>
        </w:rPr>
        <w:t xml:space="preserve"> </w:t>
      </w:r>
      <w:r w:rsidRPr="004704DB">
        <w:rPr>
          <w:rFonts w:ascii="Times New Roman" w:hAnsi="Times New Roman"/>
          <w:sz w:val="24"/>
          <w:szCs w:val="24"/>
        </w:rPr>
        <w:t xml:space="preserve">по безопасному поведению на объектах железнодорожного транспорта, по правилам безопасного поведения на дорогах и транспорте, в спортивном зале, при проведении занятий по спортивным и подвижным играм (футбол, волейбол). </w:t>
      </w:r>
    </w:p>
    <w:p w:rsidR="00F70217" w:rsidRPr="004704DB" w:rsidRDefault="00F70217" w:rsidP="00F70217">
      <w:pPr>
        <w:shd w:val="clear" w:color="auto" w:fill="FFFFFF"/>
        <w:spacing w:after="0"/>
        <w:ind w:firstLine="284"/>
        <w:jc w:val="both"/>
        <w:rPr>
          <w:rFonts w:ascii="Times New Roman" w:hAnsi="Times New Roman"/>
          <w:sz w:val="24"/>
          <w:szCs w:val="24"/>
        </w:rPr>
      </w:pPr>
      <w:r>
        <w:rPr>
          <w:rFonts w:ascii="Times New Roman" w:hAnsi="Times New Roman"/>
          <w:sz w:val="24"/>
          <w:szCs w:val="24"/>
        </w:rPr>
        <w:t>П</w:t>
      </w:r>
      <w:r w:rsidRPr="004704DB">
        <w:rPr>
          <w:rFonts w:ascii="Times New Roman" w:hAnsi="Times New Roman"/>
          <w:sz w:val="24"/>
          <w:szCs w:val="24"/>
        </w:rPr>
        <w:t>одготов</w:t>
      </w:r>
      <w:r>
        <w:rPr>
          <w:rFonts w:ascii="Times New Roman" w:hAnsi="Times New Roman"/>
          <w:sz w:val="24"/>
          <w:szCs w:val="24"/>
        </w:rPr>
        <w:t>лены</w:t>
      </w:r>
      <w:r w:rsidRPr="004704DB">
        <w:rPr>
          <w:rFonts w:ascii="Times New Roman" w:hAnsi="Times New Roman"/>
          <w:sz w:val="24"/>
          <w:szCs w:val="24"/>
        </w:rPr>
        <w:t xml:space="preserve"> методические рекомендации по экспертизе деятельности практических психологов в образовании, что позволит повысить качество психологического сопровождения образовательного процесса в школах.</w:t>
      </w:r>
    </w:p>
    <w:p w:rsidR="00F70217" w:rsidRPr="004704DB" w:rsidRDefault="00F70217" w:rsidP="00F70217">
      <w:pPr>
        <w:shd w:val="clear" w:color="auto" w:fill="FFFFFF"/>
        <w:spacing w:after="0"/>
        <w:ind w:firstLine="284"/>
        <w:jc w:val="both"/>
        <w:rPr>
          <w:sz w:val="24"/>
          <w:szCs w:val="24"/>
        </w:rPr>
      </w:pPr>
      <w:r w:rsidRPr="004704DB">
        <w:rPr>
          <w:rFonts w:ascii="Times New Roman" w:hAnsi="Times New Roman"/>
          <w:color w:val="000000"/>
          <w:spacing w:val="-6"/>
          <w:sz w:val="24"/>
          <w:szCs w:val="24"/>
        </w:rPr>
        <w:t xml:space="preserve">В школах реализован комплекс профилактических мероприятий по предупреждению заболеваний опорно-двигательного </w:t>
      </w:r>
      <w:r w:rsidRPr="004704DB">
        <w:rPr>
          <w:rFonts w:ascii="Times New Roman" w:hAnsi="Times New Roman"/>
          <w:color w:val="000000"/>
          <w:spacing w:val="-8"/>
          <w:sz w:val="24"/>
          <w:szCs w:val="24"/>
        </w:rPr>
        <w:t xml:space="preserve">аппарата: обеспечение требований СанПиН по профилактике заболеваний опорно-двигательного </w:t>
      </w:r>
      <w:r w:rsidRPr="004704DB">
        <w:rPr>
          <w:rFonts w:ascii="Times New Roman" w:hAnsi="Times New Roman"/>
          <w:color w:val="000000"/>
          <w:spacing w:val="-6"/>
          <w:sz w:val="24"/>
          <w:szCs w:val="24"/>
        </w:rPr>
        <w:t xml:space="preserve">аппарата в общеобразовательных учреждениях, внедрение новых методов ранней диагностики </w:t>
      </w:r>
      <w:r w:rsidRPr="004704DB">
        <w:rPr>
          <w:rFonts w:ascii="Times New Roman" w:hAnsi="Times New Roman"/>
          <w:color w:val="000000"/>
          <w:spacing w:val="-7"/>
          <w:sz w:val="24"/>
          <w:szCs w:val="24"/>
        </w:rPr>
        <w:t>заболеваний опорно-двигательного аппарата:</w:t>
      </w:r>
      <w:r w:rsidRPr="004704DB">
        <w:rPr>
          <w:sz w:val="24"/>
          <w:szCs w:val="24"/>
        </w:rPr>
        <w:t xml:space="preserve"> </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 включение специализированных упражнений в ежедневный комплекс утренней зарядки в начальных классах и</w:t>
      </w:r>
      <w:r>
        <w:rPr>
          <w:rFonts w:ascii="Times New Roman" w:hAnsi="Times New Roman"/>
          <w:sz w:val="24"/>
          <w:szCs w:val="24"/>
        </w:rPr>
        <w:t xml:space="preserve"> </w:t>
      </w:r>
      <w:r w:rsidRPr="004704DB">
        <w:rPr>
          <w:rFonts w:ascii="Times New Roman" w:hAnsi="Times New Roman"/>
          <w:sz w:val="24"/>
          <w:szCs w:val="24"/>
        </w:rPr>
        <w:t>физкультминуток, организация</w:t>
      </w:r>
      <w:r>
        <w:rPr>
          <w:rFonts w:ascii="Times New Roman" w:hAnsi="Times New Roman"/>
          <w:sz w:val="24"/>
          <w:szCs w:val="24"/>
        </w:rPr>
        <w:t xml:space="preserve"> </w:t>
      </w:r>
      <w:r w:rsidRPr="004704DB">
        <w:rPr>
          <w:rFonts w:ascii="Times New Roman" w:hAnsi="Times New Roman"/>
          <w:sz w:val="24"/>
          <w:szCs w:val="24"/>
        </w:rPr>
        <w:t>подвижных игр на свежем воздухе;</w:t>
      </w:r>
    </w:p>
    <w:p w:rsidR="00F70217" w:rsidRPr="004704DB" w:rsidRDefault="00F70217" w:rsidP="00F70217">
      <w:pPr>
        <w:shd w:val="clear" w:color="auto" w:fill="FFFFFF"/>
        <w:spacing w:after="0"/>
        <w:ind w:firstLine="284"/>
        <w:jc w:val="both"/>
        <w:rPr>
          <w:rFonts w:ascii="Times New Roman" w:hAnsi="Times New Roman"/>
          <w:sz w:val="24"/>
          <w:szCs w:val="24"/>
        </w:rPr>
      </w:pPr>
      <w:r>
        <w:rPr>
          <w:rFonts w:ascii="Times New Roman" w:hAnsi="Times New Roman"/>
          <w:sz w:val="24"/>
          <w:szCs w:val="24"/>
        </w:rPr>
        <w:t xml:space="preserve"> - р</w:t>
      </w:r>
      <w:r w:rsidRPr="004704DB">
        <w:rPr>
          <w:rFonts w:ascii="Times New Roman" w:hAnsi="Times New Roman"/>
          <w:sz w:val="24"/>
          <w:szCs w:val="24"/>
        </w:rPr>
        <w:t>абота по соответствию САНПиН мебели в учреждении,</w:t>
      </w:r>
      <w:r>
        <w:rPr>
          <w:rFonts w:ascii="Times New Roman" w:hAnsi="Times New Roman"/>
          <w:sz w:val="24"/>
          <w:szCs w:val="24"/>
        </w:rPr>
        <w:t xml:space="preserve"> </w:t>
      </w:r>
      <w:r w:rsidRPr="004704DB">
        <w:rPr>
          <w:rFonts w:ascii="Times New Roman" w:hAnsi="Times New Roman"/>
          <w:sz w:val="24"/>
          <w:szCs w:val="24"/>
        </w:rPr>
        <w:t xml:space="preserve">контроль за посадкой учащихся согласно их здоровью; </w:t>
      </w:r>
    </w:p>
    <w:p w:rsidR="00F70217" w:rsidRPr="004704DB" w:rsidRDefault="00F70217" w:rsidP="00F70217">
      <w:pPr>
        <w:shd w:val="clear" w:color="auto" w:fill="FFFFFF"/>
        <w:spacing w:after="0"/>
        <w:ind w:firstLine="284"/>
        <w:jc w:val="both"/>
        <w:rPr>
          <w:rFonts w:ascii="Times New Roman" w:hAnsi="Times New Roman"/>
          <w:sz w:val="24"/>
          <w:szCs w:val="24"/>
        </w:rPr>
      </w:pPr>
      <w:r w:rsidRPr="004704DB">
        <w:rPr>
          <w:rFonts w:ascii="Times New Roman" w:hAnsi="Times New Roman"/>
          <w:sz w:val="24"/>
          <w:szCs w:val="24"/>
        </w:rPr>
        <w:t>- ежегодные медицинские осмотры школьников врачом – ортопедом Проведение плантографии стопы</w:t>
      </w:r>
      <w:r>
        <w:rPr>
          <w:rFonts w:ascii="Times New Roman" w:hAnsi="Times New Roman"/>
          <w:sz w:val="24"/>
          <w:szCs w:val="24"/>
        </w:rPr>
        <w:t xml:space="preserve"> </w:t>
      </w:r>
      <w:r w:rsidRPr="004704DB">
        <w:rPr>
          <w:rFonts w:ascii="Times New Roman" w:hAnsi="Times New Roman"/>
          <w:sz w:val="24"/>
          <w:szCs w:val="24"/>
        </w:rPr>
        <w:t>медицинским персоналом школ;</w:t>
      </w:r>
    </w:p>
    <w:p w:rsidR="00F70217" w:rsidRPr="004704DB" w:rsidRDefault="00F70217" w:rsidP="00F70217">
      <w:pPr>
        <w:shd w:val="clear" w:color="auto" w:fill="FFFFFF"/>
        <w:spacing w:after="0"/>
        <w:ind w:firstLine="284"/>
        <w:jc w:val="both"/>
        <w:rPr>
          <w:color w:val="000000"/>
          <w:spacing w:val="-7"/>
          <w:sz w:val="24"/>
          <w:szCs w:val="24"/>
        </w:rPr>
      </w:pPr>
      <w:r w:rsidRPr="004704DB">
        <w:rPr>
          <w:rFonts w:ascii="Times New Roman" w:hAnsi="Times New Roman"/>
          <w:sz w:val="24"/>
          <w:szCs w:val="24"/>
        </w:rPr>
        <w:lastRenderedPageBreak/>
        <w:t>- соответствие нагрузки на</w:t>
      </w:r>
      <w:r>
        <w:rPr>
          <w:rFonts w:ascii="Times New Roman" w:hAnsi="Times New Roman"/>
          <w:sz w:val="24"/>
          <w:szCs w:val="24"/>
        </w:rPr>
        <w:t xml:space="preserve"> </w:t>
      </w:r>
      <w:r w:rsidRPr="004704DB">
        <w:rPr>
          <w:rFonts w:ascii="Times New Roman" w:hAnsi="Times New Roman"/>
          <w:sz w:val="24"/>
          <w:szCs w:val="24"/>
        </w:rPr>
        <w:t>уроках</w:t>
      </w:r>
      <w:r>
        <w:rPr>
          <w:rFonts w:ascii="Times New Roman" w:hAnsi="Times New Roman"/>
          <w:sz w:val="24"/>
          <w:szCs w:val="24"/>
        </w:rPr>
        <w:t xml:space="preserve"> </w:t>
      </w:r>
      <w:r w:rsidRPr="004704DB">
        <w:rPr>
          <w:rFonts w:ascii="Times New Roman" w:hAnsi="Times New Roman"/>
          <w:sz w:val="24"/>
          <w:szCs w:val="24"/>
        </w:rPr>
        <w:t>физической культуры в соответствии с особенностями здоровья.</w:t>
      </w:r>
      <w:r w:rsidRPr="004704DB">
        <w:rPr>
          <w:color w:val="000000"/>
          <w:spacing w:val="-7"/>
          <w:sz w:val="24"/>
          <w:szCs w:val="24"/>
        </w:rPr>
        <w:t xml:space="preserve"> </w:t>
      </w:r>
    </w:p>
    <w:p w:rsidR="00F70217" w:rsidRPr="00E676C6" w:rsidRDefault="00F70217" w:rsidP="00E676C6">
      <w:pPr>
        <w:shd w:val="clear" w:color="auto" w:fill="FFFFFF"/>
        <w:spacing w:after="0"/>
        <w:ind w:firstLine="284"/>
        <w:jc w:val="both"/>
        <w:rPr>
          <w:color w:val="000000"/>
          <w:spacing w:val="-4"/>
          <w:sz w:val="24"/>
          <w:szCs w:val="24"/>
        </w:rPr>
      </w:pPr>
      <w:r w:rsidRPr="004704DB">
        <w:rPr>
          <w:rFonts w:ascii="Times New Roman" w:hAnsi="Times New Roman"/>
          <w:color w:val="000000"/>
          <w:spacing w:val="-7"/>
          <w:sz w:val="24"/>
          <w:szCs w:val="24"/>
        </w:rPr>
        <w:t xml:space="preserve">С целью профилактики основных стоматологических </w:t>
      </w:r>
      <w:r w:rsidRPr="004704DB">
        <w:rPr>
          <w:rFonts w:ascii="Times New Roman" w:hAnsi="Times New Roman"/>
          <w:color w:val="000000"/>
          <w:spacing w:val="-8"/>
          <w:sz w:val="24"/>
          <w:szCs w:val="24"/>
        </w:rPr>
        <w:t xml:space="preserve">заболеваний у детей в 100 % </w:t>
      </w:r>
      <w:r>
        <w:rPr>
          <w:rFonts w:ascii="Times New Roman" w:hAnsi="Times New Roman"/>
          <w:color w:val="000000"/>
          <w:spacing w:val="-8"/>
          <w:sz w:val="24"/>
          <w:szCs w:val="24"/>
        </w:rPr>
        <w:t xml:space="preserve">ОУ </w:t>
      </w:r>
      <w:r w:rsidRPr="004704DB">
        <w:rPr>
          <w:rFonts w:ascii="Times New Roman" w:hAnsi="Times New Roman"/>
          <w:color w:val="000000"/>
          <w:spacing w:val="-8"/>
          <w:sz w:val="24"/>
          <w:szCs w:val="24"/>
        </w:rPr>
        <w:t>проводятся ежегодные профилактические осмотры,</w:t>
      </w:r>
      <w:r w:rsidRPr="004704DB">
        <w:rPr>
          <w:rFonts w:ascii="Times New Roman" w:hAnsi="Times New Roman"/>
          <w:sz w:val="24"/>
          <w:szCs w:val="24"/>
        </w:rPr>
        <w:t xml:space="preserve"> беседы с учащимися на темы о правильности ухода за ротовой полостью.</w:t>
      </w:r>
      <w:r w:rsidRPr="004704DB">
        <w:rPr>
          <w:color w:val="000000"/>
          <w:spacing w:val="-4"/>
          <w:sz w:val="24"/>
          <w:szCs w:val="24"/>
        </w:rPr>
        <w:t xml:space="preserve"> </w:t>
      </w:r>
    </w:p>
    <w:p w:rsidR="00F70217" w:rsidRPr="009A1880" w:rsidRDefault="00F70217" w:rsidP="00F70217">
      <w:pPr>
        <w:pStyle w:val="a3"/>
        <w:tabs>
          <w:tab w:val="left" w:pos="1260"/>
        </w:tabs>
        <w:spacing w:after="60" w:line="276" w:lineRule="auto"/>
        <w:ind w:left="0" w:firstLine="284"/>
        <w:jc w:val="both"/>
        <w:rPr>
          <w:sz w:val="24"/>
          <w:szCs w:val="24"/>
        </w:rPr>
      </w:pP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5.13.</w:t>
      </w:r>
      <w:r w:rsidRPr="009A1880">
        <w:rPr>
          <w:b/>
          <w:i/>
          <w:sz w:val="24"/>
          <w:szCs w:val="24"/>
        </w:rPr>
        <w:tab/>
        <w:t>Гигиеническое обучение и воспитание здорового образа жизни:</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проведение ежегодных уроков здоровья, лекций, бесед, встреч, круглых столов</w:t>
      </w:r>
    </w:p>
    <w:p w:rsidR="00F70217" w:rsidRPr="009A1880"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издание методических материалов по проп</w:t>
      </w:r>
      <w:r>
        <w:rPr>
          <w:b/>
          <w:i/>
          <w:sz w:val="24"/>
          <w:szCs w:val="24"/>
        </w:rPr>
        <w:t>а</w:t>
      </w:r>
      <w:r w:rsidRPr="009A1880">
        <w:rPr>
          <w:b/>
          <w:i/>
          <w:sz w:val="24"/>
          <w:szCs w:val="24"/>
        </w:rPr>
        <w:t>ганде здорового образа жизни</w:t>
      </w: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реализация специалистами центра</w:t>
      </w:r>
      <w:r w:rsidRPr="009A1880">
        <w:rPr>
          <w:b/>
          <w:i/>
          <w:sz w:val="24"/>
          <w:szCs w:val="24"/>
        </w:rPr>
        <w:t xml:space="preserve"> «Семья» в образовательных учреждениях профилактических программ для несовершеннолетних и молодежи</w:t>
      </w:r>
    </w:p>
    <w:p w:rsidR="00F70217" w:rsidRDefault="00F70217" w:rsidP="00F70217">
      <w:pPr>
        <w:pStyle w:val="a3"/>
        <w:tabs>
          <w:tab w:val="left" w:pos="1260"/>
        </w:tabs>
        <w:spacing w:after="60" w:line="276" w:lineRule="auto"/>
        <w:ind w:left="0" w:firstLine="284"/>
        <w:jc w:val="both"/>
        <w:rPr>
          <w:b/>
          <w:i/>
          <w:sz w:val="24"/>
          <w:szCs w:val="24"/>
        </w:rPr>
      </w:pPr>
      <w:r w:rsidRPr="009A1880">
        <w:rPr>
          <w:b/>
          <w:i/>
          <w:sz w:val="24"/>
          <w:szCs w:val="24"/>
        </w:rPr>
        <w:t>развитие центрами «Семья» волонтерского движения по профилактике вредных привычек, ВИЧ-инфекции и заболеваний, передающихся половым путем, в подростковой и молодёжной среде</w:t>
      </w:r>
    </w:p>
    <w:p w:rsidR="00F70217" w:rsidRPr="009A1880" w:rsidRDefault="00F70217" w:rsidP="00F70217">
      <w:pPr>
        <w:pStyle w:val="a3"/>
        <w:tabs>
          <w:tab w:val="left" w:pos="1260"/>
        </w:tabs>
        <w:spacing w:after="60" w:line="276" w:lineRule="auto"/>
        <w:ind w:left="0" w:firstLine="284"/>
        <w:jc w:val="both"/>
        <w:rPr>
          <w:b/>
          <w:i/>
          <w:sz w:val="24"/>
          <w:szCs w:val="24"/>
        </w:rPr>
      </w:pPr>
      <w:r>
        <w:rPr>
          <w:b/>
          <w:i/>
          <w:sz w:val="24"/>
          <w:szCs w:val="24"/>
        </w:rPr>
        <w:t>Мероприятия (проекты) по пропаганде здорового образа жизни, проводимые отделом культуры, спорта и молодёжной политики администрации м.р. Кинельский</w:t>
      </w:r>
    </w:p>
    <w:p w:rsidR="00F70217" w:rsidRDefault="00F70217" w:rsidP="00F70217">
      <w:pPr>
        <w:pStyle w:val="a3"/>
        <w:tabs>
          <w:tab w:val="left" w:pos="1260"/>
        </w:tabs>
        <w:spacing w:after="60" w:line="276" w:lineRule="auto"/>
        <w:ind w:left="0" w:firstLine="284"/>
        <w:jc w:val="both"/>
        <w:rPr>
          <w:sz w:val="24"/>
          <w:szCs w:val="24"/>
        </w:rPr>
      </w:pPr>
    </w:p>
    <w:p w:rsidR="00F70217" w:rsidRDefault="00F70217" w:rsidP="00F70217">
      <w:pPr>
        <w:pStyle w:val="a3"/>
        <w:tabs>
          <w:tab w:val="left" w:pos="1260"/>
        </w:tabs>
        <w:spacing w:after="60" w:line="276" w:lineRule="auto"/>
        <w:ind w:left="0" w:firstLine="284"/>
        <w:jc w:val="both"/>
        <w:rPr>
          <w:sz w:val="24"/>
          <w:szCs w:val="24"/>
        </w:rPr>
      </w:pPr>
      <w:r>
        <w:rPr>
          <w:sz w:val="24"/>
          <w:szCs w:val="24"/>
        </w:rPr>
        <w:t xml:space="preserve">  Администрац</w:t>
      </w:r>
      <w:r w:rsidR="00E676C6">
        <w:rPr>
          <w:sz w:val="24"/>
          <w:szCs w:val="24"/>
        </w:rPr>
        <w:t>ией м.р. Кинельский проведено более 60</w:t>
      </w:r>
      <w:r>
        <w:rPr>
          <w:sz w:val="24"/>
          <w:szCs w:val="24"/>
        </w:rPr>
        <w:t xml:space="preserve"> мероприятий ( акции, спартакиады, соревнования ) </w:t>
      </w:r>
      <w:r w:rsidR="00E676C6">
        <w:rPr>
          <w:sz w:val="24"/>
          <w:szCs w:val="24"/>
        </w:rPr>
        <w:t>с общим количеством участников 2</w:t>
      </w:r>
      <w:r>
        <w:rPr>
          <w:sz w:val="24"/>
          <w:szCs w:val="24"/>
        </w:rPr>
        <w:t xml:space="preserve">500 </w:t>
      </w:r>
    </w:p>
    <w:p w:rsidR="00F70217" w:rsidRPr="004704DB" w:rsidRDefault="00F70217" w:rsidP="00F70217">
      <w:pPr>
        <w:tabs>
          <w:tab w:val="num" w:pos="0"/>
        </w:tabs>
        <w:spacing w:after="60"/>
        <w:ind w:firstLine="284"/>
        <w:jc w:val="both"/>
        <w:rPr>
          <w:rFonts w:ascii="Times New Roman" w:hAnsi="Times New Roman"/>
          <w:sz w:val="24"/>
          <w:szCs w:val="24"/>
        </w:rPr>
      </w:pPr>
      <w:r w:rsidRPr="004704DB">
        <w:rPr>
          <w:rFonts w:ascii="Times New Roman" w:hAnsi="Times New Roman"/>
          <w:sz w:val="24"/>
          <w:szCs w:val="24"/>
        </w:rPr>
        <w:t xml:space="preserve">В МОУ </w:t>
      </w:r>
      <w:r>
        <w:rPr>
          <w:rFonts w:ascii="Times New Roman" w:hAnsi="Times New Roman"/>
          <w:sz w:val="24"/>
          <w:szCs w:val="24"/>
        </w:rPr>
        <w:t xml:space="preserve">м.р. Кинельский </w:t>
      </w:r>
      <w:r w:rsidRPr="004704DB">
        <w:rPr>
          <w:rFonts w:ascii="Times New Roman" w:hAnsi="Times New Roman"/>
          <w:sz w:val="24"/>
          <w:szCs w:val="24"/>
        </w:rPr>
        <w:t>Самарской области ежемесячно проводилась просветительская работа с обучающимися и их родителями. Проведены следующие мероприятия:</w:t>
      </w:r>
    </w:p>
    <w:p w:rsidR="00F70217" w:rsidRDefault="00F70217" w:rsidP="00F70217">
      <w:pPr>
        <w:numPr>
          <w:ilvl w:val="0"/>
          <w:numId w:val="14"/>
        </w:numPr>
        <w:tabs>
          <w:tab w:val="num" w:pos="0"/>
        </w:tabs>
        <w:spacing w:after="60"/>
        <w:ind w:left="0" w:firstLine="284"/>
        <w:jc w:val="both"/>
        <w:rPr>
          <w:rFonts w:ascii="Times New Roman" w:hAnsi="Times New Roman"/>
          <w:sz w:val="24"/>
          <w:szCs w:val="24"/>
        </w:rPr>
      </w:pPr>
      <w:r w:rsidRPr="00BA17E2">
        <w:rPr>
          <w:rFonts w:ascii="Times New Roman" w:hAnsi="Times New Roman"/>
          <w:sz w:val="24"/>
          <w:szCs w:val="24"/>
        </w:rPr>
        <w:t xml:space="preserve">классные часы, интегрированные уроки по пропаганде ЗОЖ и обучению основам здорового питания, уроки здоровья </w:t>
      </w:r>
    </w:p>
    <w:p w:rsidR="00F70217" w:rsidRPr="00BA17E2" w:rsidRDefault="00F70217" w:rsidP="00F70217">
      <w:pPr>
        <w:numPr>
          <w:ilvl w:val="0"/>
          <w:numId w:val="14"/>
        </w:numPr>
        <w:tabs>
          <w:tab w:val="num" w:pos="0"/>
        </w:tabs>
        <w:spacing w:after="60"/>
        <w:ind w:left="0" w:firstLine="284"/>
        <w:jc w:val="both"/>
        <w:rPr>
          <w:rFonts w:ascii="Times New Roman" w:hAnsi="Times New Roman"/>
          <w:sz w:val="24"/>
          <w:szCs w:val="24"/>
        </w:rPr>
      </w:pPr>
      <w:r w:rsidRPr="00BA17E2">
        <w:rPr>
          <w:rFonts w:ascii="Times New Roman" w:hAnsi="Times New Roman"/>
          <w:sz w:val="24"/>
          <w:szCs w:val="24"/>
        </w:rPr>
        <w:t>школьные конкурсы плакатов, рисунков на тему «Здоровое питание»;</w:t>
      </w:r>
    </w:p>
    <w:p w:rsidR="00F70217" w:rsidRPr="004704DB" w:rsidRDefault="00F70217" w:rsidP="00F70217">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реализация образовательных программ по формированию ЗОЖ и культуры здорового питания;</w:t>
      </w:r>
    </w:p>
    <w:p w:rsidR="00F70217" w:rsidRPr="004704DB" w:rsidRDefault="00F70217" w:rsidP="00F70217">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родительски</w:t>
      </w:r>
      <w:r>
        <w:rPr>
          <w:rFonts w:ascii="Times New Roman" w:hAnsi="Times New Roman"/>
          <w:sz w:val="24"/>
          <w:szCs w:val="24"/>
        </w:rPr>
        <w:t xml:space="preserve">е собрания </w:t>
      </w:r>
      <w:r w:rsidRPr="004704DB">
        <w:rPr>
          <w:rFonts w:ascii="Times New Roman" w:hAnsi="Times New Roman"/>
          <w:sz w:val="24"/>
          <w:szCs w:val="24"/>
        </w:rPr>
        <w:t>«Здоровье семьи»;</w:t>
      </w:r>
    </w:p>
    <w:p w:rsidR="00F70217" w:rsidRPr="004704DB" w:rsidRDefault="00F70217" w:rsidP="00F70217">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проведение школьн</w:t>
      </w:r>
      <w:r>
        <w:rPr>
          <w:rFonts w:ascii="Times New Roman" w:hAnsi="Times New Roman"/>
          <w:sz w:val="24"/>
          <w:szCs w:val="24"/>
        </w:rPr>
        <w:t>ых</w:t>
      </w:r>
      <w:r w:rsidRPr="004704DB">
        <w:rPr>
          <w:rFonts w:ascii="Times New Roman" w:hAnsi="Times New Roman"/>
          <w:sz w:val="24"/>
          <w:szCs w:val="24"/>
        </w:rPr>
        <w:t xml:space="preserve"> конференций «О здоровом питании;</w:t>
      </w:r>
    </w:p>
    <w:p w:rsidR="00F70217" w:rsidRPr="004704DB" w:rsidRDefault="00F70217" w:rsidP="00F70217">
      <w:pPr>
        <w:numPr>
          <w:ilvl w:val="0"/>
          <w:numId w:val="14"/>
        </w:numPr>
        <w:tabs>
          <w:tab w:val="num" w:pos="0"/>
        </w:tabs>
        <w:spacing w:after="60"/>
        <w:ind w:left="0" w:firstLine="284"/>
        <w:jc w:val="both"/>
        <w:rPr>
          <w:rFonts w:ascii="Times New Roman" w:hAnsi="Times New Roman"/>
          <w:sz w:val="24"/>
          <w:szCs w:val="24"/>
        </w:rPr>
      </w:pPr>
      <w:r w:rsidRPr="004704DB">
        <w:rPr>
          <w:rFonts w:ascii="Times New Roman" w:hAnsi="Times New Roman"/>
          <w:sz w:val="24"/>
          <w:szCs w:val="24"/>
        </w:rPr>
        <w:t>школьные праздники, открытые мероприятия по теме ЗОЖ и культуре здорового питания.</w:t>
      </w:r>
    </w:p>
    <w:p w:rsidR="00F70217" w:rsidRPr="00F41F01" w:rsidRDefault="00F70217" w:rsidP="00F70217">
      <w:pPr>
        <w:spacing w:after="60"/>
        <w:ind w:firstLine="284"/>
        <w:jc w:val="both"/>
        <w:rPr>
          <w:rFonts w:ascii="Times New Roman" w:hAnsi="Times New Roman"/>
          <w:sz w:val="24"/>
          <w:szCs w:val="24"/>
        </w:rPr>
      </w:pPr>
      <w:r w:rsidRPr="00F41F01">
        <w:rPr>
          <w:rFonts w:ascii="Times New Roman" w:hAnsi="Times New Roman"/>
          <w:sz w:val="24"/>
          <w:szCs w:val="24"/>
        </w:rPr>
        <w:t xml:space="preserve">Медицинскими работниками проводится систематическая работа с семьями с  детьми по формированию здорового образа жизни. При этом основной акцент сделан на межведомственное взаимодействие  с органами и учреждениями  образования через систему медицинского обеспечения детей в образовательных учреждениях – внедрение здоровьесберегающих технологий в образовательных учреждениях,  </w:t>
      </w:r>
      <w:r w:rsidRPr="00F41F01">
        <w:rPr>
          <w:rFonts w:ascii="Times New Roman" w:hAnsi="Times New Roman"/>
          <w:sz w:val="24"/>
          <w:szCs w:val="24"/>
        </w:rPr>
        <w:lastRenderedPageBreak/>
        <w:t>проведение ежегодного конкурса «Лучшая школа года – школа здоровья», , формирование здорового образа жизни через предметное обучение.</w:t>
      </w:r>
    </w:p>
    <w:p w:rsidR="00F70217" w:rsidRPr="00AA4C63" w:rsidRDefault="00F70217" w:rsidP="00F70217">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Эффекты реализации направлении в 2011 году.</w:t>
      </w:r>
    </w:p>
    <w:p w:rsidR="00F70217" w:rsidRPr="004704DB" w:rsidRDefault="00F70217" w:rsidP="00F70217">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Повышение степени информированности родителей о проблемах и правилах организации питания детей</w:t>
      </w:r>
      <w:r>
        <w:rPr>
          <w:rFonts w:ascii="Times New Roman" w:hAnsi="Times New Roman"/>
          <w:sz w:val="24"/>
          <w:szCs w:val="24"/>
        </w:rPr>
        <w:t>.</w:t>
      </w:r>
    </w:p>
    <w:p w:rsidR="00F70217" w:rsidRPr="004704DB" w:rsidRDefault="00F70217" w:rsidP="00F70217">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Совершенствование контроля за реализацией задач здоровьесбережения</w:t>
      </w:r>
      <w:r>
        <w:rPr>
          <w:rFonts w:ascii="Times New Roman" w:hAnsi="Times New Roman"/>
          <w:sz w:val="24"/>
          <w:szCs w:val="24"/>
        </w:rPr>
        <w:t>.</w:t>
      </w:r>
    </w:p>
    <w:p w:rsidR="00F70217" w:rsidRPr="004704DB" w:rsidRDefault="00F70217" w:rsidP="00F70217">
      <w:pPr>
        <w:tabs>
          <w:tab w:val="num" w:pos="0"/>
          <w:tab w:val="left" w:pos="1260"/>
        </w:tabs>
        <w:spacing w:after="60"/>
        <w:ind w:firstLine="284"/>
        <w:jc w:val="both"/>
        <w:rPr>
          <w:rFonts w:ascii="Times New Roman" w:hAnsi="Times New Roman"/>
          <w:sz w:val="24"/>
          <w:szCs w:val="24"/>
        </w:rPr>
      </w:pPr>
      <w:r w:rsidRPr="004704DB">
        <w:rPr>
          <w:rFonts w:ascii="Times New Roman" w:hAnsi="Times New Roman"/>
          <w:sz w:val="24"/>
          <w:szCs w:val="24"/>
        </w:rPr>
        <w:t>Ра</w:t>
      </w:r>
      <w:r>
        <w:rPr>
          <w:rFonts w:ascii="Times New Roman" w:hAnsi="Times New Roman"/>
          <w:sz w:val="24"/>
          <w:szCs w:val="24"/>
        </w:rPr>
        <w:t>сширился спектр</w:t>
      </w:r>
      <w:r w:rsidRPr="004704DB">
        <w:rPr>
          <w:rFonts w:ascii="Times New Roman" w:hAnsi="Times New Roman"/>
          <w:sz w:val="24"/>
          <w:szCs w:val="24"/>
        </w:rPr>
        <w:t xml:space="preserve"> форм работы учреждений по формированию у учащихся навыков ЗОЖ</w:t>
      </w:r>
      <w:r>
        <w:rPr>
          <w:rFonts w:ascii="Times New Roman" w:hAnsi="Times New Roman"/>
          <w:sz w:val="24"/>
          <w:szCs w:val="24"/>
        </w:rPr>
        <w:t>.</w:t>
      </w:r>
    </w:p>
    <w:p w:rsidR="00F70217" w:rsidRPr="004704DB" w:rsidRDefault="00F70217" w:rsidP="00E676C6">
      <w:pPr>
        <w:tabs>
          <w:tab w:val="left" w:pos="1260"/>
        </w:tabs>
        <w:spacing w:after="60"/>
        <w:jc w:val="both"/>
        <w:rPr>
          <w:rFonts w:ascii="Times New Roman" w:hAnsi="Times New Roman"/>
          <w:sz w:val="24"/>
          <w:szCs w:val="24"/>
        </w:rPr>
      </w:pPr>
    </w:p>
    <w:p w:rsidR="00F70217" w:rsidRPr="00AA4C63" w:rsidRDefault="00F70217" w:rsidP="00F70217">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 xml:space="preserve">Проблемные вопросы реализации направления. </w:t>
      </w:r>
    </w:p>
    <w:p w:rsidR="00F70217" w:rsidRPr="004704DB" w:rsidRDefault="00F70217" w:rsidP="00F70217">
      <w:pPr>
        <w:pStyle w:val="a3"/>
        <w:spacing w:after="60" w:line="276" w:lineRule="auto"/>
        <w:ind w:left="0" w:firstLine="284"/>
        <w:jc w:val="both"/>
        <w:rPr>
          <w:sz w:val="24"/>
          <w:szCs w:val="24"/>
        </w:rPr>
      </w:pPr>
      <w:r w:rsidRPr="004704DB">
        <w:rPr>
          <w:sz w:val="24"/>
          <w:szCs w:val="24"/>
        </w:rPr>
        <w:t>Недостаточный уровень квалификации работников школьных пищеблоков в работе с использованием современных технологий приготовления пищи.</w:t>
      </w:r>
      <w:r>
        <w:rPr>
          <w:sz w:val="24"/>
          <w:szCs w:val="24"/>
        </w:rPr>
        <w:t xml:space="preserve"> </w:t>
      </w:r>
    </w:p>
    <w:p w:rsidR="00F70217" w:rsidRPr="004704DB" w:rsidRDefault="00F70217" w:rsidP="00F70217">
      <w:pPr>
        <w:pStyle w:val="a3"/>
        <w:spacing w:after="60" w:line="276" w:lineRule="auto"/>
        <w:ind w:left="0" w:firstLine="284"/>
        <w:jc w:val="both"/>
        <w:rPr>
          <w:sz w:val="24"/>
          <w:szCs w:val="24"/>
        </w:rPr>
      </w:pPr>
      <w:r w:rsidRPr="004704DB">
        <w:rPr>
          <w:sz w:val="24"/>
          <w:szCs w:val="24"/>
        </w:rPr>
        <w:t xml:space="preserve">Отсутствие на федеральном уровне единой системы мониторинга школьного питания, наличие в формах мониторинга показателей здоровья отдельных категорий учащихся, не предусмотренных установленным формами отчетной медицинской документации. </w:t>
      </w:r>
    </w:p>
    <w:p w:rsidR="00F70217" w:rsidRDefault="00F70217" w:rsidP="00F70217">
      <w:pPr>
        <w:pStyle w:val="a3"/>
        <w:spacing w:after="60" w:line="276" w:lineRule="auto"/>
        <w:ind w:left="0" w:firstLine="284"/>
        <w:jc w:val="both"/>
        <w:rPr>
          <w:sz w:val="24"/>
          <w:szCs w:val="24"/>
        </w:rPr>
      </w:pPr>
      <w:r w:rsidRPr="004704DB">
        <w:rPr>
          <w:sz w:val="24"/>
          <w:szCs w:val="24"/>
        </w:rPr>
        <w:t xml:space="preserve">Отсутствие лицензированных медицинских </w:t>
      </w:r>
      <w:r w:rsidRPr="00BA17E2">
        <w:rPr>
          <w:sz w:val="24"/>
          <w:szCs w:val="24"/>
        </w:rPr>
        <w:t>кабинетов в 33% школ</w:t>
      </w:r>
      <w:r w:rsidRPr="004704DB">
        <w:rPr>
          <w:sz w:val="24"/>
          <w:szCs w:val="24"/>
        </w:rPr>
        <w:t xml:space="preserve"> </w:t>
      </w:r>
    </w:p>
    <w:p w:rsidR="00F70217" w:rsidRPr="00354BBF" w:rsidRDefault="00F70217" w:rsidP="00F70217">
      <w:pPr>
        <w:pStyle w:val="a3"/>
        <w:spacing w:after="60" w:line="276" w:lineRule="auto"/>
        <w:ind w:left="0" w:firstLine="284"/>
        <w:jc w:val="both"/>
        <w:rPr>
          <w:sz w:val="24"/>
          <w:szCs w:val="24"/>
        </w:rPr>
      </w:pPr>
      <w:r w:rsidRPr="00354BBF">
        <w:rPr>
          <w:sz w:val="24"/>
          <w:szCs w:val="24"/>
        </w:rPr>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в том числе, для реализации программы «Легка</w:t>
      </w:r>
      <w:r w:rsidR="004110DB">
        <w:rPr>
          <w:sz w:val="24"/>
          <w:szCs w:val="24"/>
        </w:rPr>
        <w:t xml:space="preserve">я атлетика» составляет менее 25 </w:t>
      </w:r>
      <w:r w:rsidRPr="00354BBF">
        <w:rPr>
          <w:sz w:val="24"/>
          <w:szCs w:val="24"/>
        </w:rPr>
        <w:t>% от общей численности обучающихся в общеобразовательных учреждениях.</w:t>
      </w:r>
    </w:p>
    <w:p w:rsidR="00F70217" w:rsidRPr="00354BBF" w:rsidRDefault="00F70217" w:rsidP="00F70217">
      <w:pPr>
        <w:tabs>
          <w:tab w:val="left" w:pos="1260"/>
        </w:tabs>
        <w:spacing w:after="60"/>
        <w:ind w:firstLine="284"/>
        <w:jc w:val="both"/>
        <w:rPr>
          <w:rFonts w:ascii="Times New Roman" w:hAnsi="Times New Roman"/>
          <w:sz w:val="24"/>
          <w:szCs w:val="24"/>
        </w:rPr>
      </w:pPr>
    </w:p>
    <w:p w:rsidR="00F70217" w:rsidRPr="00AA4C63" w:rsidRDefault="00F70217" w:rsidP="00F70217">
      <w:pPr>
        <w:numPr>
          <w:ilvl w:val="0"/>
          <w:numId w:val="6"/>
        </w:numPr>
        <w:tabs>
          <w:tab w:val="left" w:pos="1260"/>
        </w:tabs>
        <w:spacing w:after="60"/>
        <w:ind w:left="0" w:firstLine="284"/>
        <w:jc w:val="both"/>
        <w:rPr>
          <w:rFonts w:ascii="Times New Roman" w:hAnsi="Times New Roman"/>
          <w:b/>
          <w:i/>
          <w:sz w:val="28"/>
          <w:szCs w:val="28"/>
        </w:rPr>
      </w:pPr>
      <w:r w:rsidRPr="00AA4C63">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1. </w:t>
      </w:r>
      <w:r>
        <w:rPr>
          <w:rFonts w:ascii="Times New Roman" w:hAnsi="Times New Roman"/>
          <w:sz w:val="24"/>
          <w:szCs w:val="24"/>
        </w:rPr>
        <w:t xml:space="preserve">Развитие </w:t>
      </w:r>
      <w:r w:rsidRPr="004704DB">
        <w:rPr>
          <w:rFonts w:ascii="Times New Roman" w:hAnsi="Times New Roman"/>
          <w:sz w:val="24"/>
          <w:szCs w:val="24"/>
        </w:rPr>
        <w:t>межотраслевого взаимодействия специалистов в вопросах здоровьесбережения и в частности организации школьного питания.</w:t>
      </w:r>
      <w:r>
        <w:rPr>
          <w:rFonts w:ascii="Times New Roman" w:hAnsi="Times New Roman"/>
          <w:sz w:val="24"/>
          <w:szCs w:val="24"/>
        </w:rPr>
        <w:t xml:space="preserve"> </w:t>
      </w:r>
    </w:p>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2. Повышение уровня профессиональной квалификации всех субъектов процесса организации школьного питания: педагогически</w:t>
      </w:r>
      <w:r>
        <w:rPr>
          <w:rFonts w:ascii="Times New Roman" w:hAnsi="Times New Roman"/>
          <w:sz w:val="24"/>
          <w:szCs w:val="24"/>
        </w:rPr>
        <w:t>х</w:t>
      </w:r>
      <w:r w:rsidRPr="004704DB">
        <w:rPr>
          <w:rFonts w:ascii="Times New Roman" w:hAnsi="Times New Roman"/>
          <w:sz w:val="24"/>
          <w:szCs w:val="24"/>
        </w:rPr>
        <w:t>, административных работников, поваров,</w:t>
      </w:r>
      <w:r>
        <w:rPr>
          <w:rFonts w:ascii="Times New Roman" w:hAnsi="Times New Roman"/>
          <w:sz w:val="24"/>
          <w:szCs w:val="24"/>
        </w:rPr>
        <w:t xml:space="preserve"> </w:t>
      </w:r>
      <w:r w:rsidRPr="004704DB">
        <w:rPr>
          <w:rFonts w:ascii="Times New Roman" w:hAnsi="Times New Roman"/>
          <w:sz w:val="24"/>
          <w:szCs w:val="24"/>
        </w:rPr>
        <w:t xml:space="preserve">организаторов питания. </w:t>
      </w:r>
    </w:p>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 xml:space="preserve">3. Обобщение и распространение опыта учебно-воспитательной работы общеобразовательных учреждений Самарской области по вопросам формирования ЗОЖ, в том числе в части здорового питания. </w:t>
      </w:r>
    </w:p>
    <w:p w:rsidR="00F70217" w:rsidRPr="004704DB" w:rsidRDefault="00F70217" w:rsidP="00F70217">
      <w:pPr>
        <w:spacing w:after="60"/>
        <w:ind w:firstLine="284"/>
        <w:jc w:val="both"/>
        <w:rPr>
          <w:rFonts w:ascii="Times New Roman" w:hAnsi="Times New Roman"/>
          <w:sz w:val="24"/>
          <w:szCs w:val="24"/>
        </w:rPr>
      </w:pPr>
      <w:r w:rsidRPr="004704DB">
        <w:rPr>
          <w:rFonts w:ascii="Times New Roman" w:hAnsi="Times New Roman"/>
          <w:sz w:val="24"/>
          <w:szCs w:val="24"/>
        </w:rPr>
        <w:t>4. Усиление контроля за качеств</w:t>
      </w:r>
      <w:r>
        <w:rPr>
          <w:rFonts w:ascii="Times New Roman" w:hAnsi="Times New Roman"/>
          <w:sz w:val="24"/>
          <w:szCs w:val="24"/>
        </w:rPr>
        <w:t>ом услуги по питанию школьников.</w:t>
      </w:r>
    </w:p>
    <w:p w:rsidR="00F70217" w:rsidRPr="004704DB" w:rsidRDefault="00F70217" w:rsidP="00F70217">
      <w:pPr>
        <w:tabs>
          <w:tab w:val="left" w:pos="1260"/>
        </w:tabs>
        <w:spacing w:after="60"/>
        <w:ind w:firstLine="284"/>
        <w:jc w:val="both"/>
        <w:rPr>
          <w:rFonts w:ascii="Times New Roman" w:hAnsi="Times New Roman"/>
          <w:sz w:val="24"/>
          <w:szCs w:val="24"/>
        </w:rPr>
      </w:pPr>
    </w:p>
    <w:p w:rsidR="00F70217" w:rsidRPr="00AA4C63" w:rsidRDefault="00F70217" w:rsidP="00F70217">
      <w:pPr>
        <w:numPr>
          <w:ilvl w:val="0"/>
          <w:numId w:val="6"/>
        </w:numPr>
        <w:tabs>
          <w:tab w:val="left" w:pos="1260"/>
        </w:tabs>
        <w:spacing w:after="60"/>
        <w:ind w:left="0" w:firstLine="284"/>
        <w:jc w:val="both"/>
        <w:rPr>
          <w:rFonts w:ascii="Times New Roman" w:hAnsi="Times New Roman"/>
          <w:sz w:val="28"/>
          <w:szCs w:val="28"/>
        </w:rPr>
      </w:pPr>
      <w:r w:rsidRPr="00AA4C63">
        <w:rPr>
          <w:rFonts w:ascii="Times New Roman" w:hAnsi="Times New Roman"/>
          <w:b/>
          <w:i/>
          <w:sz w:val="28"/>
          <w:szCs w:val="28"/>
        </w:rPr>
        <w:lastRenderedPageBreak/>
        <w:t>Анализ количественных показателей мониторинга реализации инициативы по направлению.</w:t>
      </w:r>
    </w:p>
    <w:p w:rsidR="00F70217" w:rsidRPr="00A923DB" w:rsidRDefault="00F70217" w:rsidP="00F70217">
      <w:pPr>
        <w:tabs>
          <w:tab w:val="left" w:pos="1260"/>
        </w:tabs>
        <w:spacing w:after="60"/>
        <w:jc w:val="both"/>
        <w:rPr>
          <w:rFonts w:ascii="Times New Roman" w:hAnsi="Times New Roman"/>
          <w:sz w:val="24"/>
          <w:szCs w:val="24"/>
        </w:rPr>
      </w:pPr>
      <w:r w:rsidRPr="00A923DB">
        <w:rPr>
          <w:rFonts w:ascii="Times New Roman" w:hAnsi="Times New Roman"/>
          <w:sz w:val="24"/>
          <w:szCs w:val="24"/>
        </w:rPr>
        <w:t xml:space="preserve">Статистическая форма ННШ-С содержит 42 параметра реализации направления </w:t>
      </w:r>
      <w:r w:rsidRPr="00133C6F">
        <w:rPr>
          <w:rFonts w:ascii="Times New Roman" w:hAnsi="Times New Roman"/>
          <w:b/>
          <w:sz w:val="24"/>
          <w:szCs w:val="24"/>
        </w:rPr>
        <w:t>«Сохранение и укрепление здоровья школьников»</w:t>
      </w:r>
      <w:r w:rsidRPr="00A923DB">
        <w:rPr>
          <w:rFonts w:ascii="Times New Roman" w:hAnsi="Times New Roman"/>
          <w:sz w:val="24"/>
          <w:szCs w:val="24"/>
        </w:rPr>
        <w:t xml:space="preserve"> в 2011 году. Из них, 25 (59,5%)</w:t>
      </w:r>
      <w:r>
        <w:rPr>
          <w:rFonts w:ascii="Times New Roman" w:hAnsi="Times New Roman"/>
          <w:sz w:val="24"/>
          <w:szCs w:val="24"/>
        </w:rPr>
        <w:t xml:space="preserve"> </w:t>
      </w:r>
      <w:r w:rsidRPr="00A923DB">
        <w:rPr>
          <w:rFonts w:ascii="Times New Roman" w:hAnsi="Times New Roman"/>
          <w:sz w:val="24"/>
          <w:szCs w:val="24"/>
        </w:rPr>
        <w:t>показател</w:t>
      </w:r>
      <w:r>
        <w:rPr>
          <w:rFonts w:ascii="Times New Roman" w:hAnsi="Times New Roman"/>
          <w:sz w:val="24"/>
          <w:szCs w:val="24"/>
        </w:rPr>
        <w:t>я</w:t>
      </w:r>
      <w:r w:rsidRPr="00A923DB">
        <w:rPr>
          <w:rFonts w:ascii="Times New Roman" w:hAnsi="Times New Roman"/>
          <w:sz w:val="24"/>
          <w:szCs w:val="24"/>
        </w:rPr>
        <w:t xml:space="preserve"> сопоставимы</w:t>
      </w:r>
      <w:r>
        <w:rPr>
          <w:rFonts w:ascii="Times New Roman" w:hAnsi="Times New Roman"/>
          <w:sz w:val="24"/>
          <w:szCs w:val="24"/>
        </w:rPr>
        <w:t xml:space="preserve"> с  показателями 2010 года</w:t>
      </w:r>
      <w:r w:rsidRPr="00A923DB">
        <w:rPr>
          <w:rFonts w:ascii="Times New Roman" w:hAnsi="Times New Roman"/>
          <w:sz w:val="24"/>
          <w:szCs w:val="24"/>
        </w:rPr>
        <w:t>.</w:t>
      </w:r>
    </w:p>
    <w:p w:rsidR="00F70217" w:rsidRDefault="00F70217" w:rsidP="00F70217">
      <w:pPr>
        <w:tabs>
          <w:tab w:val="left" w:pos="1260"/>
        </w:tabs>
        <w:spacing w:after="60"/>
        <w:jc w:val="both"/>
        <w:rPr>
          <w:rFonts w:ascii="Times New Roman" w:hAnsi="Times New Roman"/>
          <w:sz w:val="24"/>
          <w:szCs w:val="24"/>
        </w:rPr>
      </w:pPr>
      <w:r w:rsidRPr="00A923DB">
        <w:rPr>
          <w:rFonts w:ascii="Times New Roman" w:hAnsi="Times New Roman"/>
          <w:sz w:val="24"/>
          <w:szCs w:val="24"/>
        </w:rPr>
        <w:t xml:space="preserve">Из них, </w:t>
      </w:r>
      <w:r w:rsidRPr="006E4FBD">
        <w:rPr>
          <w:rFonts w:ascii="Times New Roman" w:hAnsi="Times New Roman"/>
          <w:sz w:val="24"/>
          <w:szCs w:val="24"/>
          <w:u w:val="single"/>
        </w:rPr>
        <w:t>позитивная динамика</w:t>
      </w:r>
      <w:r w:rsidRPr="00A923DB">
        <w:rPr>
          <w:rFonts w:ascii="Times New Roman" w:hAnsi="Times New Roman"/>
          <w:sz w:val="24"/>
          <w:szCs w:val="24"/>
        </w:rPr>
        <w:t xml:space="preserve"> </w:t>
      </w:r>
      <w:r w:rsidR="00BF0F68">
        <w:rPr>
          <w:rFonts w:ascii="Times New Roman" w:hAnsi="Times New Roman"/>
          <w:sz w:val="24"/>
          <w:szCs w:val="24"/>
        </w:rPr>
        <w:t>отмечается по 14 показателям ( 87</w:t>
      </w:r>
      <w:r w:rsidRPr="00A923DB">
        <w:rPr>
          <w:rFonts w:ascii="Times New Roman" w:hAnsi="Times New Roman"/>
          <w:sz w:val="24"/>
          <w:szCs w:val="24"/>
        </w:rPr>
        <w:t>%)</w:t>
      </w:r>
      <w:r>
        <w:rPr>
          <w:rFonts w:ascii="Times New Roman" w:hAnsi="Times New Roman"/>
          <w:sz w:val="24"/>
          <w:szCs w:val="24"/>
        </w:rPr>
        <w:t xml:space="preserve">. </w:t>
      </w:r>
      <w:r w:rsidRPr="006C6119">
        <w:rPr>
          <w:rFonts w:ascii="Times New Roman" w:hAnsi="Times New Roman"/>
          <w:sz w:val="24"/>
          <w:szCs w:val="24"/>
          <w:u w:val="single"/>
        </w:rPr>
        <w:t xml:space="preserve"> </w:t>
      </w:r>
      <w:r w:rsidRPr="00A923DB">
        <w:rPr>
          <w:rFonts w:ascii="Times New Roman" w:hAnsi="Times New Roman"/>
          <w:sz w:val="24"/>
          <w:szCs w:val="24"/>
          <w:u w:val="single"/>
        </w:rPr>
        <w:t>Негативная динамика</w:t>
      </w:r>
      <w:r w:rsidR="00BF0F68">
        <w:rPr>
          <w:rFonts w:ascii="Times New Roman" w:hAnsi="Times New Roman"/>
          <w:sz w:val="24"/>
          <w:szCs w:val="24"/>
        </w:rPr>
        <w:t xml:space="preserve"> по 2 показателям (12,5</w:t>
      </w:r>
      <w:r w:rsidRPr="00A923DB">
        <w:rPr>
          <w:rFonts w:ascii="Times New Roman" w:hAnsi="Times New Roman"/>
          <w:sz w:val="24"/>
          <w:szCs w:val="24"/>
        </w:rPr>
        <w:t>%):</w:t>
      </w:r>
    </w:p>
    <w:p w:rsidR="00F70217" w:rsidRDefault="00F70217" w:rsidP="00F70217">
      <w:pPr>
        <w:tabs>
          <w:tab w:val="left" w:pos="1260"/>
        </w:tabs>
        <w:spacing w:after="60"/>
        <w:jc w:val="both"/>
        <w:rPr>
          <w:rFonts w:ascii="Times New Roman" w:hAnsi="Times New Roman"/>
          <w:sz w:val="24"/>
          <w:szCs w:val="24"/>
        </w:rPr>
      </w:pPr>
    </w:p>
    <w:tbl>
      <w:tblPr>
        <w:tblpPr w:leftFromText="180" w:rightFromText="180" w:vertAnchor="text" w:horzAnchor="margin" w:tblpY="95"/>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52"/>
        <w:gridCol w:w="1276"/>
        <w:gridCol w:w="1505"/>
        <w:gridCol w:w="1338"/>
      </w:tblGrid>
      <w:tr w:rsidR="00F70217" w:rsidRPr="0006088F" w:rsidTr="00F70217">
        <w:tc>
          <w:tcPr>
            <w:tcW w:w="817"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пп.</w:t>
            </w:r>
          </w:p>
        </w:tc>
        <w:tc>
          <w:tcPr>
            <w:tcW w:w="10152"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Наименование показателя</w:t>
            </w:r>
          </w:p>
        </w:tc>
        <w:tc>
          <w:tcPr>
            <w:tcW w:w="1276"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2010</w:t>
            </w:r>
          </w:p>
        </w:tc>
        <w:tc>
          <w:tcPr>
            <w:tcW w:w="1505"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2011</w:t>
            </w:r>
          </w:p>
        </w:tc>
        <w:tc>
          <w:tcPr>
            <w:tcW w:w="1338"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xml:space="preserve">Динамика </w:t>
            </w:r>
          </w:p>
        </w:tc>
      </w:tr>
      <w:tr w:rsidR="00F70217" w:rsidRPr="0006088F" w:rsidTr="00F70217">
        <w:tc>
          <w:tcPr>
            <w:tcW w:w="15088" w:type="dxa"/>
            <w:gridSpan w:val="5"/>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Доля общеобразовательных учреждений (от общего числа общеобразовательных учреждений), в которых обеспечена возможность пользоваться современными столовыми, то есть выполнены </w:t>
            </w:r>
            <w:r>
              <w:rPr>
                <w:rFonts w:ascii="Times New Roman" w:hAnsi="Times New Roman"/>
                <w:sz w:val="24"/>
                <w:szCs w:val="24"/>
              </w:rPr>
              <w:t>ниже</w:t>
            </w:r>
            <w:r w:rsidRPr="00A923DB">
              <w:rPr>
                <w:rFonts w:ascii="Times New Roman" w:hAnsi="Times New Roman"/>
                <w:sz w:val="24"/>
                <w:szCs w:val="24"/>
              </w:rPr>
              <w:t>перечисленные требования:</w:t>
            </w:r>
          </w:p>
        </w:tc>
      </w:tr>
      <w:tr w:rsidR="00F70217" w:rsidRPr="0006088F" w:rsidTr="00F70217">
        <w:tc>
          <w:tcPr>
            <w:tcW w:w="817" w:type="dxa"/>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6.2.1, 6.2.2</w:t>
            </w:r>
          </w:p>
        </w:tc>
        <w:tc>
          <w:tcPr>
            <w:tcW w:w="10152" w:type="dxa"/>
          </w:tcPr>
          <w:p w:rsidR="00F70217"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 собственная столовая или зал для приема пищи с площадью в соответствии с СанПиН, </w:t>
            </w:r>
          </w:p>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923DB">
              <w:rPr>
                <w:rFonts w:ascii="Times New Roman" w:hAnsi="Times New Roman"/>
                <w:sz w:val="24"/>
                <w:szCs w:val="24"/>
              </w:rPr>
              <w:t>зал для приема пищи на условиях договора с площадью в соответствии с СанПиН</w:t>
            </w:r>
          </w:p>
        </w:tc>
        <w:tc>
          <w:tcPr>
            <w:tcW w:w="1276" w:type="dxa"/>
          </w:tcPr>
          <w:p w:rsidR="00F70217" w:rsidRDefault="00F70217" w:rsidP="00F70217">
            <w:pPr>
              <w:spacing w:after="0" w:line="240" w:lineRule="auto"/>
              <w:contextualSpacing/>
              <w:jc w:val="both"/>
              <w:rPr>
                <w:rFonts w:ascii="Times New Roman" w:hAnsi="Times New Roman"/>
                <w:sz w:val="24"/>
                <w:szCs w:val="24"/>
              </w:rPr>
            </w:pPr>
          </w:p>
          <w:p w:rsidR="00F70217" w:rsidRDefault="00F70217" w:rsidP="00F70217">
            <w:pPr>
              <w:spacing w:after="0" w:line="240" w:lineRule="auto"/>
              <w:contextualSpacing/>
              <w:jc w:val="both"/>
              <w:rPr>
                <w:rFonts w:ascii="Times New Roman" w:hAnsi="Times New Roman"/>
                <w:sz w:val="24"/>
                <w:szCs w:val="24"/>
              </w:rPr>
            </w:pPr>
          </w:p>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505"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100%</w:t>
            </w:r>
          </w:p>
        </w:tc>
        <w:tc>
          <w:tcPr>
            <w:tcW w:w="1338" w:type="dxa"/>
          </w:tcPr>
          <w:p w:rsidR="00F70217" w:rsidRDefault="00F70217" w:rsidP="00F70217">
            <w:pPr>
              <w:spacing w:after="0" w:line="240" w:lineRule="auto"/>
              <w:contextualSpacing/>
              <w:jc w:val="both"/>
              <w:rPr>
                <w:rFonts w:ascii="Times New Roman" w:hAnsi="Times New Roman"/>
                <w:sz w:val="24"/>
                <w:szCs w:val="24"/>
              </w:rPr>
            </w:pPr>
          </w:p>
          <w:p w:rsidR="00F70217" w:rsidRDefault="00F70217" w:rsidP="00F70217">
            <w:pPr>
              <w:spacing w:after="0" w:line="240" w:lineRule="auto"/>
              <w:contextualSpacing/>
              <w:jc w:val="both"/>
              <w:rPr>
                <w:rFonts w:ascii="Times New Roman" w:hAnsi="Times New Roman"/>
                <w:sz w:val="24"/>
                <w:szCs w:val="24"/>
              </w:rPr>
            </w:pPr>
          </w:p>
          <w:p w:rsidR="00F70217" w:rsidRPr="0006088F" w:rsidRDefault="00F70217" w:rsidP="00F70217">
            <w:pPr>
              <w:spacing w:after="0" w:line="240" w:lineRule="auto"/>
              <w:contextualSpacing/>
              <w:jc w:val="both"/>
              <w:rPr>
                <w:rFonts w:ascii="Times New Roman" w:hAnsi="Times New Roman"/>
                <w:sz w:val="24"/>
                <w:szCs w:val="24"/>
              </w:rPr>
            </w:pPr>
          </w:p>
        </w:tc>
      </w:tr>
      <w:tr w:rsidR="00F70217" w:rsidRPr="0006088F" w:rsidTr="00F70217">
        <w:tc>
          <w:tcPr>
            <w:tcW w:w="817" w:type="dxa"/>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6.2.3</w:t>
            </w:r>
          </w:p>
        </w:tc>
        <w:tc>
          <w:tcPr>
            <w:tcW w:w="10152" w:type="dxa"/>
          </w:tcPr>
          <w:p w:rsidR="00F70217" w:rsidRPr="0006088F"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современное технологическое оборудование</w:t>
            </w:r>
          </w:p>
        </w:tc>
        <w:tc>
          <w:tcPr>
            <w:tcW w:w="1276"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11,11 %</w:t>
            </w:r>
          </w:p>
        </w:tc>
        <w:tc>
          <w:tcPr>
            <w:tcW w:w="1505"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21,05</w:t>
            </w:r>
            <w:r w:rsidR="00F70217">
              <w:rPr>
                <w:rFonts w:ascii="Times New Roman" w:hAnsi="Times New Roman"/>
                <w:sz w:val="24"/>
                <w:szCs w:val="24"/>
              </w:rPr>
              <w:t>%</w:t>
            </w:r>
          </w:p>
        </w:tc>
        <w:tc>
          <w:tcPr>
            <w:tcW w:w="1338"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11,05</w:t>
            </w:r>
            <w:r w:rsidR="00F70217">
              <w:rPr>
                <w:rFonts w:ascii="Times New Roman" w:hAnsi="Times New Roman"/>
                <w:sz w:val="24"/>
                <w:szCs w:val="24"/>
              </w:rPr>
              <w:t xml:space="preserve"> </w:t>
            </w:r>
            <w:r w:rsidR="00F70217" w:rsidRPr="00A923DB">
              <w:rPr>
                <w:rFonts w:ascii="Times New Roman" w:hAnsi="Times New Roman"/>
                <w:sz w:val="24"/>
                <w:szCs w:val="24"/>
              </w:rPr>
              <w:t>%</w:t>
            </w:r>
          </w:p>
        </w:tc>
      </w:tr>
      <w:tr w:rsidR="00F70217" w:rsidRPr="0006088F" w:rsidTr="00F70217">
        <w:tc>
          <w:tcPr>
            <w:tcW w:w="817" w:type="dxa"/>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6.2.4</w:t>
            </w:r>
          </w:p>
        </w:tc>
        <w:tc>
          <w:tcPr>
            <w:tcW w:w="10152" w:type="dxa"/>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наличие сотрудников, квалифицированных для работы на современном технологическом оборудовании</w:t>
            </w:r>
          </w:p>
        </w:tc>
        <w:tc>
          <w:tcPr>
            <w:tcW w:w="1276"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20</w:t>
            </w:r>
            <w:r w:rsidR="00F70217">
              <w:rPr>
                <w:rFonts w:ascii="Times New Roman" w:hAnsi="Times New Roman"/>
                <w:sz w:val="24"/>
                <w:szCs w:val="24"/>
              </w:rPr>
              <w:t xml:space="preserve"> %</w:t>
            </w:r>
          </w:p>
        </w:tc>
        <w:tc>
          <w:tcPr>
            <w:tcW w:w="1505" w:type="dxa"/>
          </w:tcPr>
          <w:p w:rsidR="00F70217" w:rsidRPr="0006088F" w:rsidRDefault="004110DB" w:rsidP="004110DB">
            <w:pPr>
              <w:spacing w:after="0" w:line="240" w:lineRule="auto"/>
              <w:contextualSpacing/>
              <w:jc w:val="both"/>
              <w:rPr>
                <w:rFonts w:ascii="Times New Roman" w:hAnsi="Times New Roman"/>
                <w:sz w:val="24"/>
                <w:szCs w:val="24"/>
              </w:rPr>
            </w:pPr>
            <w:r>
              <w:rPr>
                <w:rFonts w:ascii="Times New Roman" w:hAnsi="Times New Roman"/>
                <w:sz w:val="24"/>
                <w:szCs w:val="24"/>
              </w:rPr>
              <w:t>47,37</w:t>
            </w:r>
            <w:r w:rsidR="00F70217">
              <w:rPr>
                <w:rFonts w:ascii="Times New Roman" w:hAnsi="Times New Roman"/>
                <w:sz w:val="24"/>
                <w:szCs w:val="24"/>
              </w:rPr>
              <w:t xml:space="preserve"> %</w:t>
            </w:r>
          </w:p>
        </w:tc>
        <w:tc>
          <w:tcPr>
            <w:tcW w:w="1338"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27,37</w:t>
            </w:r>
            <w:r w:rsidR="00F70217" w:rsidRPr="00A923DB">
              <w:rPr>
                <w:rFonts w:ascii="Times New Roman" w:hAnsi="Times New Roman"/>
                <w:sz w:val="24"/>
                <w:szCs w:val="24"/>
              </w:rPr>
              <w:t>%</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6.2.5</w:t>
            </w:r>
          </w:p>
        </w:tc>
        <w:tc>
          <w:tcPr>
            <w:tcW w:w="10152"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отремонтированное помещение столовой</w:t>
            </w:r>
          </w:p>
        </w:tc>
        <w:tc>
          <w:tcPr>
            <w:tcW w:w="1276"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42,11</w:t>
            </w:r>
            <w:r w:rsidR="00F70217">
              <w:rPr>
                <w:rFonts w:ascii="Times New Roman" w:hAnsi="Times New Roman"/>
                <w:sz w:val="24"/>
                <w:szCs w:val="24"/>
              </w:rPr>
              <w:t xml:space="preserve"> %</w:t>
            </w:r>
          </w:p>
        </w:tc>
        <w:tc>
          <w:tcPr>
            <w:tcW w:w="1505"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42,11</w:t>
            </w:r>
            <w:r w:rsidR="00F70217">
              <w:rPr>
                <w:rFonts w:ascii="Times New Roman" w:hAnsi="Times New Roman"/>
                <w:sz w:val="24"/>
                <w:szCs w:val="24"/>
              </w:rPr>
              <w:t xml:space="preserve"> %</w:t>
            </w:r>
          </w:p>
        </w:tc>
        <w:tc>
          <w:tcPr>
            <w:tcW w:w="1338" w:type="dxa"/>
          </w:tcPr>
          <w:p w:rsidR="00F70217" w:rsidRPr="0006088F" w:rsidRDefault="00F70217" w:rsidP="00F70217">
            <w:pPr>
              <w:spacing w:after="0" w:line="240" w:lineRule="auto"/>
              <w:contextualSpacing/>
              <w:jc w:val="both"/>
              <w:rPr>
                <w:rFonts w:ascii="Times New Roman" w:hAnsi="Times New Roman"/>
                <w:sz w:val="24"/>
                <w:szCs w:val="24"/>
              </w:rPr>
            </w:pP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6.2.6</w:t>
            </w:r>
          </w:p>
        </w:tc>
        <w:tc>
          <w:tcPr>
            <w:tcW w:w="10152"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современное оформление зала для приема пищи</w:t>
            </w:r>
          </w:p>
        </w:tc>
        <w:tc>
          <w:tcPr>
            <w:tcW w:w="1276"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505"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42,11</w:t>
            </w:r>
            <w:r w:rsidR="00F70217">
              <w:rPr>
                <w:rFonts w:ascii="Times New Roman" w:hAnsi="Times New Roman"/>
                <w:sz w:val="24"/>
                <w:szCs w:val="24"/>
              </w:rPr>
              <w:t xml:space="preserve"> %</w:t>
            </w:r>
          </w:p>
        </w:tc>
        <w:tc>
          <w:tcPr>
            <w:tcW w:w="1338" w:type="dxa"/>
          </w:tcPr>
          <w:p w:rsidR="00F70217" w:rsidRPr="00A923DB"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-52,63</w:t>
            </w:r>
            <w:r w:rsidR="00F70217">
              <w:rPr>
                <w:rFonts w:ascii="Times New Roman" w:hAnsi="Times New Roman"/>
                <w:sz w:val="24"/>
                <w:szCs w:val="24"/>
              </w:rPr>
              <w:t xml:space="preserve"> </w:t>
            </w:r>
            <w:r w:rsidR="00F70217" w:rsidRPr="00A923DB">
              <w:rPr>
                <w:rFonts w:ascii="Times New Roman" w:hAnsi="Times New Roman"/>
                <w:sz w:val="24"/>
                <w:szCs w:val="24"/>
              </w:rPr>
              <w:t>%</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6.2.7</w:t>
            </w:r>
          </w:p>
        </w:tc>
        <w:tc>
          <w:tcPr>
            <w:tcW w:w="10152"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реализация образовательных программ по формированию культуры здорового питания</w:t>
            </w:r>
          </w:p>
        </w:tc>
        <w:tc>
          <w:tcPr>
            <w:tcW w:w="1276"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100 %</w:t>
            </w:r>
          </w:p>
        </w:tc>
        <w:tc>
          <w:tcPr>
            <w:tcW w:w="1505"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42,11 %</w:t>
            </w:r>
          </w:p>
        </w:tc>
        <w:tc>
          <w:tcPr>
            <w:tcW w:w="1338" w:type="dxa"/>
          </w:tcPr>
          <w:p w:rsidR="00F70217" w:rsidRPr="00A923DB"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-57,89</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6.8</w:t>
            </w:r>
          </w:p>
        </w:tc>
        <w:tc>
          <w:tcPr>
            <w:tcW w:w="10152"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Доля школьников, обучающихся в зданиях школ, в которых обеспечено медицинское обслуживание, включая наличие современных (лицензионных) медицинских кабинетов и не менее 1 квалифицированного медицинского работника</w:t>
            </w:r>
            <w:r>
              <w:rPr>
                <w:rFonts w:ascii="Times New Roman" w:hAnsi="Times New Roman"/>
                <w:sz w:val="24"/>
                <w:szCs w:val="24"/>
              </w:rPr>
              <w:t xml:space="preserve">, </w:t>
            </w:r>
          </w:p>
        </w:tc>
        <w:tc>
          <w:tcPr>
            <w:tcW w:w="1276"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28,21</w:t>
            </w:r>
            <w:r w:rsidR="00F70217">
              <w:rPr>
                <w:rFonts w:ascii="Times New Roman" w:hAnsi="Times New Roman"/>
                <w:sz w:val="24"/>
                <w:szCs w:val="24"/>
              </w:rPr>
              <w:t xml:space="preserve"> %</w:t>
            </w:r>
          </w:p>
        </w:tc>
        <w:tc>
          <w:tcPr>
            <w:tcW w:w="1505" w:type="dxa"/>
          </w:tcPr>
          <w:p w:rsidR="00F70217" w:rsidRPr="0006088F" w:rsidRDefault="004110DB" w:rsidP="00F70217">
            <w:pPr>
              <w:spacing w:after="0" w:line="240" w:lineRule="auto"/>
              <w:contextualSpacing/>
              <w:jc w:val="both"/>
              <w:rPr>
                <w:rFonts w:ascii="Times New Roman" w:hAnsi="Times New Roman"/>
                <w:sz w:val="24"/>
                <w:szCs w:val="24"/>
              </w:rPr>
            </w:pPr>
            <w:r>
              <w:rPr>
                <w:rFonts w:ascii="Times New Roman" w:hAnsi="Times New Roman"/>
                <w:sz w:val="24"/>
                <w:szCs w:val="24"/>
              </w:rPr>
              <w:t>28,2</w:t>
            </w:r>
            <w:r w:rsidR="00F70217">
              <w:rPr>
                <w:rFonts w:ascii="Times New Roman" w:hAnsi="Times New Roman"/>
                <w:sz w:val="24"/>
                <w:szCs w:val="24"/>
              </w:rPr>
              <w:t xml:space="preserve"> %</w:t>
            </w:r>
          </w:p>
        </w:tc>
        <w:tc>
          <w:tcPr>
            <w:tcW w:w="1338" w:type="dxa"/>
          </w:tcPr>
          <w:p w:rsidR="00F70217" w:rsidRPr="00A923DB" w:rsidRDefault="00F70217" w:rsidP="00F70217">
            <w:pPr>
              <w:spacing w:after="0" w:line="240" w:lineRule="auto"/>
              <w:contextualSpacing/>
              <w:jc w:val="both"/>
              <w:rPr>
                <w:rFonts w:ascii="Times New Roman" w:hAnsi="Times New Roman"/>
                <w:sz w:val="24"/>
                <w:szCs w:val="24"/>
              </w:rPr>
            </w:pPr>
          </w:p>
        </w:tc>
      </w:tr>
      <w:tr w:rsidR="00F70217" w:rsidRPr="0006088F" w:rsidTr="00F70217">
        <w:tc>
          <w:tcPr>
            <w:tcW w:w="15088" w:type="dxa"/>
            <w:gridSpan w:val="5"/>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Доля общеобразовательных учреждений (от общего числа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6.7.5</w:t>
            </w:r>
          </w:p>
        </w:tc>
        <w:tc>
          <w:tcPr>
            <w:tcW w:w="10152" w:type="dxa"/>
          </w:tcPr>
          <w:p w:rsidR="00F70217" w:rsidRPr="00A923DB"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от 81% до 100% условий</w:t>
            </w:r>
          </w:p>
        </w:tc>
        <w:tc>
          <w:tcPr>
            <w:tcW w:w="1276"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 xml:space="preserve">15,79 </w:t>
            </w:r>
            <w:r w:rsidR="00F70217">
              <w:rPr>
                <w:rFonts w:ascii="Times New Roman" w:hAnsi="Times New Roman"/>
                <w:sz w:val="24"/>
                <w:szCs w:val="24"/>
              </w:rPr>
              <w:t>%</w:t>
            </w:r>
          </w:p>
        </w:tc>
        <w:tc>
          <w:tcPr>
            <w:tcW w:w="1505"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40,66</w:t>
            </w:r>
            <w:r w:rsidR="00F70217">
              <w:rPr>
                <w:rFonts w:ascii="Times New Roman" w:hAnsi="Times New Roman"/>
                <w:sz w:val="24"/>
                <w:szCs w:val="24"/>
              </w:rPr>
              <w:t xml:space="preserve"> %</w:t>
            </w:r>
          </w:p>
        </w:tc>
        <w:tc>
          <w:tcPr>
            <w:tcW w:w="1338" w:type="dxa"/>
          </w:tcPr>
          <w:p w:rsidR="00F70217" w:rsidRPr="00A923DB"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 xml:space="preserve">24,87 </w:t>
            </w:r>
            <w:r w:rsidR="00F70217" w:rsidRPr="00A923DB">
              <w:rPr>
                <w:rFonts w:ascii="Times New Roman" w:hAnsi="Times New Roman"/>
                <w:sz w:val="24"/>
                <w:szCs w:val="24"/>
              </w:rPr>
              <w:t>%</w:t>
            </w:r>
          </w:p>
        </w:tc>
      </w:tr>
      <w:tr w:rsidR="00F70217" w:rsidRPr="0006088F" w:rsidTr="00F70217">
        <w:tc>
          <w:tcPr>
            <w:tcW w:w="15088" w:type="dxa"/>
            <w:gridSpan w:val="5"/>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Численность обучающихся общеобразовательных учреждений, которые получают качественное горячее питание</w:t>
            </w:r>
            <w:r>
              <w:rPr>
                <w:rFonts w:ascii="Times New Roman" w:hAnsi="Times New Roman"/>
                <w:sz w:val="24"/>
                <w:szCs w:val="24"/>
              </w:rPr>
              <w:t>, в</w:t>
            </w:r>
            <w:r w:rsidRPr="00A923DB">
              <w:rPr>
                <w:rFonts w:ascii="Times New Roman" w:hAnsi="Times New Roman"/>
                <w:sz w:val="24"/>
                <w:szCs w:val="24"/>
              </w:rPr>
              <w:t xml:space="preserve"> том числе:</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4</w:t>
            </w:r>
            <w:r w:rsidRPr="00A923DB">
              <w:rPr>
                <w:rFonts w:ascii="Times New Roman" w:hAnsi="Times New Roman"/>
                <w:sz w:val="24"/>
                <w:szCs w:val="24"/>
              </w:rPr>
              <w:t>.2</w:t>
            </w:r>
          </w:p>
        </w:tc>
        <w:tc>
          <w:tcPr>
            <w:tcW w:w="10152" w:type="dxa"/>
          </w:tcPr>
          <w:p w:rsidR="00F70217" w:rsidRPr="00A923DB"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завтраки и обеды</w:t>
            </w:r>
          </w:p>
        </w:tc>
        <w:tc>
          <w:tcPr>
            <w:tcW w:w="1276"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5,89</w:t>
            </w:r>
            <w:r w:rsidR="00F70217">
              <w:rPr>
                <w:rFonts w:ascii="Times New Roman" w:hAnsi="Times New Roman"/>
                <w:sz w:val="24"/>
                <w:szCs w:val="24"/>
              </w:rPr>
              <w:t xml:space="preserve"> %</w:t>
            </w:r>
          </w:p>
        </w:tc>
        <w:tc>
          <w:tcPr>
            <w:tcW w:w="1505"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15,02</w:t>
            </w:r>
            <w:r w:rsidR="00F70217">
              <w:rPr>
                <w:rFonts w:ascii="Times New Roman" w:hAnsi="Times New Roman"/>
                <w:sz w:val="24"/>
                <w:szCs w:val="24"/>
              </w:rPr>
              <w:t>%</w:t>
            </w:r>
          </w:p>
        </w:tc>
        <w:tc>
          <w:tcPr>
            <w:tcW w:w="1338" w:type="dxa"/>
          </w:tcPr>
          <w:p w:rsidR="00F70217" w:rsidRPr="00A923DB" w:rsidRDefault="00BF0F68" w:rsidP="00F70217">
            <w:pPr>
              <w:spacing w:after="0" w:line="240" w:lineRule="auto"/>
              <w:contextualSpacing/>
              <w:rPr>
                <w:rFonts w:ascii="Times New Roman" w:hAnsi="Times New Roman"/>
                <w:sz w:val="24"/>
                <w:szCs w:val="24"/>
              </w:rPr>
            </w:pPr>
            <w:r>
              <w:rPr>
                <w:rFonts w:ascii="Times New Roman" w:hAnsi="Times New Roman"/>
                <w:sz w:val="24"/>
                <w:szCs w:val="24"/>
              </w:rPr>
              <w:t>9,13</w:t>
            </w:r>
            <w:r w:rsidR="00F70217" w:rsidRPr="00A923DB">
              <w:rPr>
                <w:rFonts w:ascii="Times New Roman" w:hAnsi="Times New Roman"/>
                <w:sz w:val="24"/>
                <w:szCs w:val="24"/>
              </w:rPr>
              <w:t>%</w:t>
            </w:r>
          </w:p>
        </w:tc>
      </w:tr>
      <w:tr w:rsidR="00F70217" w:rsidRPr="0006088F" w:rsidTr="00F70217">
        <w:tc>
          <w:tcPr>
            <w:tcW w:w="817"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4</w:t>
            </w:r>
            <w:r w:rsidRPr="00A923DB">
              <w:rPr>
                <w:rFonts w:ascii="Times New Roman" w:hAnsi="Times New Roman"/>
                <w:sz w:val="24"/>
                <w:szCs w:val="24"/>
              </w:rPr>
              <w:t>.3</w:t>
            </w:r>
          </w:p>
        </w:tc>
        <w:tc>
          <w:tcPr>
            <w:tcW w:w="10152" w:type="dxa"/>
          </w:tcPr>
          <w:p w:rsidR="00F70217" w:rsidRPr="00A923DB"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только обеды</w:t>
            </w:r>
          </w:p>
        </w:tc>
        <w:tc>
          <w:tcPr>
            <w:tcW w:w="1276"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22,23</w:t>
            </w:r>
            <w:r w:rsidR="00F70217">
              <w:rPr>
                <w:rFonts w:ascii="Times New Roman" w:hAnsi="Times New Roman"/>
                <w:sz w:val="24"/>
                <w:szCs w:val="24"/>
              </w:rPr>
              <w:t xml:space="preserve"> %</w:t>
            </w:r>
          </w:p>
        </w:tc>
        <w:tc>
          <w:tcPr>
            <w:tcW w:w="1505"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19,12</w:t>
            </w:r>
            <w:r w:rsidR="00F70217">
              <w:rPr>
                <w:rFonts w:ascii="Times New Roman" w:hAnsi="Times New Roman"/>
                <w:sz w:val="24"/>
                <w:szCs w:val="24"/>
              </w:rPr>
              <w:t xml:space="preserve"> %</w:t>
            </w:r>
          </w:p>
        </w:tc>
        <w:tc>
          <w:tcPr>
            <w:tcW w:w="1338" w:type="dxa"/>
          </w:tcPr>
          <w:p w:rsidR="00F70217" w:rsidRPr="00A923DB" w:rsidRDefault="00BF0F68" w:rsidP="00F70217">
            <w:pPr>
              <w:spacing w:after="0" w:line="240" w:lineRule="auto"/>
              <w:contextualSpacing/>
              <w:rPr>
                <w:rFonts w:ascii="Times New Roman" w:hAnsi="Times New Roman"/>
                <w:sz w:val="24"/>
                <w:szCs w:val="24"/>
              </w:rPr>
            </w:pPr>
            <w:r>
              <w:rPr>
                <w:rFonts w:ascii="Times New Roman" w:hAnsi="Times New Roman"/>
                <w:sz w:val="24"/>
                <w:szCs w:val="24"/>
              </w:rPr>
              <w:t>- 3,11</w:t>
            </w:r>
            <w:r w:rsidR="00F70217" w:rsidRPr="00A923DB">
              <w:rPr>
                <w:rFonts w:ascii="Times New Roman" w:hAnsi="Times New Roman"/>
                <w:sz w:val="24"/>
                <w:szCs w:val="24"/>
              </w:rPr>
              <w:t>%</w:t>
            </w:r>
          </w:p>
        </w:tc>
      </w:tr>
    </w:tbl>
    <w:p w:rsidR="00F70217" w:rsidRDefault="00F70217" w:rsidP="00F70217">
      <w:pPr>
        <w:tabs>
          <w:tab w:val="left" w:pos="1260"/>
        </w:tabs>
        <w:spacing w:after="60"/>
        <w:jc w:val="both"/>
        <w:rPr>
          <w:rFonts w:ascii="Times New Roman" w:hAnsi="Times New Roman"/>
          <w:sz w:val="24"/>
          <w:szCs w:val="24"/>
        </w:rPr>
      </w:pPr>
    </w:p>
    <w:p w:rsidR="00BF0F68" w:rsidRDefault="00BF0F68" w:rsidP="00F70217">
      <w:pPr>
        <w:tabs>
          <w:tab w:val="left" w:pos="1260"/>
        </w:tabs>
        <w:spacing w:after="60"/>
        <w:jc w:val="both"/>
        <w:rPr>
          <w:rFonts w:ascii="Times New Roman" w:hAnsi="Times New Roman"/>
          <w:sz w:val="24"/>
          <w:szCs w:val="24"/>
        </w:rPr>
      </w:pPr>
    </w:p>
    <w:tbl>
      <w:tblPr>
        <w:tblpPr w:leftFromText="180" w:rightFromText="180" w:vertAnchor="text" w:horzAnchor="margin" w:tblpY="95"/>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7602"/>
        <w:gridCol w:w="1201"/>
        <w:gridCol w:w="1124"/>
        <w:gridCol w:w="1530"/>
        <w:gridCol w:w="2504"/>
      </w:tblGrid>
      <w:tr w:rsidR="00F70217" w:rsidRPr="0006088F" w:rsidTr="00F70217">
        <w:tc>
          <w:tcPr>
            <w:tcW w:w="801"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lastRenderedPageBreak/>
              <w:t>№ пп.</w:t>
            </w:r>
          </w:p>
        </w:tc>
        <w:tc>
          <w:tcPr>
            <w:tcW w:w="7602"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Наименование показателя</w:t>
            </w:r>
          </w:p>
        </w:tc>
        <w:tc>
          <w:tcPr>
            <w:tcW w:w="1201"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2010</w:t>
            </w:r>
          </w:p>
        </w:tc>
        <w:tc>
          <w:tcPr>
            <w:tcW w:w="1124"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2011</w:t>
            </w:r>
          </w:p>
        </w:tc>
        <w:tc>
          <w:tcPr>
            <w:tcW w:w="1530" w:type="dxa"/>
          </w:tcPr>
          <w:p w:rsidR="00F70217" w:rsidRPr="0006088F" w:rsidRDefault="00F70217" w:rsidP="00F70217">
            <w:pPr>
              <w:spacing w:after="0" w:line="240" w:lineRule="auto"/>
              <w:contextualSpacing/>
              <w:jc w:val="center"/>
              <w:rPr>
                <w:rFonts w:ascii="Times New Roman" w:hAnsi="Times New Roman"/>
                <w:b/>
                <w:sz w:val="24"/>
                <w:szCs w:val="24"/>
              </w:rPr>
            </w:pPr>
            <w:r w:rsidRPr="0006088F">
              <w:rPr>
                <w:rFonts w:ascii="Times New Roman" w:hAnsi="Times New Roman"/>
                <w:b/>
                <w:sz w:val="24"/>
                <w:szCs w:val="24"/>
              </w:rPr>
              <w:t xml:space="preserve">Динамика </w:t>
            </w:r>
          </w:p>
        </w:tc>
        <w:tc>
          <w:tcPr>
            <w:tcW w:w="2504" w:type="dxa"/>
          </w:tcPr>
          <w:p w:rsidR="00F70217" w:rsidRPr="0006088F" w:rsidRDefault="00F70217" w:rsidP="00F7021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Примечание </w:t>
            </w:r>
          </w:p>
        </w:tc>
      </w:tr>
      <w:tr w:rsidR="00F70217" w:rsidRPr="0006088F" w:rsidTr="00F70217">
        <w:tc>
          <w:tcPr>
            <w:tcW w:w="12258" w:type="dxa"/>
            <w:gridSpan w:val="5"/>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 xml:space="preserve">Численность обучающихся общеобразовательных учреждений, которые получают качественное горячее питание </w:t>
            </w:r>
          </w:p>
        </w:tc>
        <w:tc>
          <w:tcPr>
            <w:tcW w:w="2504" w:type="dxa"/>
            <w:vMerge w:val="restart"/>
          </w:tcPr>
          <w:p w:rsidR="00F70217" w:rsidRPr="00A923DB" w:rsidRDefault="00F70217" w:rsidP="00F70217">
            <w:pPr>
              <w:contextualSpacing/>
              <w:jc w:val="both"/>
              <w:rPr>
                <w:rFonts w:ascii="Times New Roman" w:hAnsi="Times New Roman"/>
                <w:sz w:val="24"/>
                <w:szCs w:val="24"/>
              </w:rPr>
            </w:pPr>
            <w:r w:rsidRPr="00075982">
              <w:rPr>
                <w:rFonts w:ascii="Times New Roman" w:hAnsi="Times New Roman"/>
                <w:sz w:val="24"/>
                <w:szCs w:val="24"/>
              </w:rPr>
              <w:t xml:space="preserve">Снижение численности и доли обучающихся общеобразовательных учреждений, которые получают качественное горячее питание, в том числе только завтраки, не может рассматриваться исключительно в качестве негативного фактора, учитывая, что по сравнению с предыдущим годом существенно повысился охват детей, которые получают качественное горячее питание в виде завтраков и обедов </w:t>
            </w:r>
          </w:p>
        </w:tc>
      </w:tr>
      <w:tr w:rsidR="00F70217" w:rsidRPr="0006088F" w:rsidTr="00F70217">
        <w:tc>
          <w:tcPr>
            <w:tcW w:w="801"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6.3</w:t>
            </w:r>
          </w:p>
        </w:tc>
        <w:tc>
          <w:tcPr>
            <w:tcW w:w="7602" w:type="dxa"/>
          </w:tcPr>
          <w:p w:rsidR="00F70217" w:rsidRPr="0006088F" w:rsidRDefault="00F70217" w:rsidP="00F70217">
            <w:pPr>
              <w:spacing w:after="0" w:line="240" w:lineRule="auto"/>
              <w:contextualSpacing/>
              <w:jc w:val="right"/>
              <w:rPr>
                <w:rFonts w:ascii="Times New Roman" w:hAnsi="Times New Roman"/>
                <w:sz w:val="24"/>
                <w:szCs w:val="24"/>
              </w:rPr>
            </w:pPr>
            <w:r>
              <w:rPr>
                <w:rFonts w:ascii="Times New Roman" w:hAnsi="Times New Roman"/>
                <w:sz w:val="24"/>
                <w:szCs w:val="24"/>
              </w:rPr>
              <w:t>всего</w:t>
            </w:r>
          </w:p>
        </w:tc>
        <w:tc>
          <w:tcPr>
            <w:tcW w:w="1201"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2153</w:t>
            </w:r>
            <w:r w:rsidR="00F70217">
              <w:rPr>
                <w:rFonts w:ascii="Times New Roman" w:hAnsi="Times New Roman"/>
                <w:sz w:val="24"/>
                <w:szCs w:val="24"/>
              </w:rPr>
              <w:t>чел.</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2213</w:t>
            </w:r>
            <w:r w:rsidR="00F70217">
              <w:rPr>
                <w:rFonts w:ascii="Times New Roman" w:hAnsi="Times New Roman"/>
                <w:sz w:val="24"/>
                <w:szCs w:val="24"/>
              </w:rPr>
              <w:t xml:space="preserve"> чел.</w:t>
            </w:r>
          </w:p>
        </w:tc>
        <w:tc>
          <w:tcPr>
            <w:tcW w:w="1530"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60</w:t>
            </w:r>
            <w:r w:rsidR="00F70217">
              <w:rPr>
                <w:rFonts w:ascii="Times New Roman" w:hAnsi="Times New Roman"/>
                <w:sz w:val="24"/>
                <w:szCs w:val="24"/>
              </w:rPr>
              <w:t xml:space="preserve"> </w:t>
            </w:r>
            <w:r w:rsidR="00F70217" w:rsidRPr="00A923DB">
              <w:rPr>
                <w:rFonts w:ascii="Times New Roman" w:hAnsi="Times New Roman"/>
                <w:sz w:val="24"/>
                <w:szCs w:val="24"/>
              </w:rPr>
              <w:t>чел.</w:t>
            </w:r>
          </w:p>
        </w:tc>
        <w:tc>
          <w:tcPr>
            <w:tcW w:w="2504" w:type="dxa"/>
            <w:vMerge/>
          </w:tcPr>
          <w:p w:rsidR="00F70217" w:rsidRDefault="00F70217" w:rsidP="00F70217">
            <w:pPr>
              <w:contextualSpacing/>
              <w:jc w:val="both"/>
              <w:rPr>
                <w:rFonts w:ascii="Times New Roman" w:hAnsi="Times New Roman"/>
                <w:sz w:val="24"/>
                <w:szCs w:val="24"/>
              </w:rPr>
            </w:pPr>
          </w:p>
        </w:tc>
      </w:tr>
      <w:tr w:rsidR="00F70217" w:rsidRPr="0006088F" w:rsidTr="00F70217">
        <w:tc>
          <w:tcPr>
            <w:tcW w:w="801" w:type="dxa"/>
          </w:tcPr>
          <w:p w:rsidR="00F70217" w:rsidRPr="0006088F"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w:t>
            </w:r>
            <w:r>
              <w:rPr>
                <w:rFonts w:ascii="Times New Roman" w:hAnsi="Times New Roman"/>
                <w:sz w:val="24"/>
                <w:szCs w:val="24"/>
              </w:rPr>
              <w:t>3</w:t>
            </w:r>
            <w:r w:rsidRPr="00A923DB">
              <w:rPr>
                <w:rFonts w:ascii="Times New Roman" w:hAnsi="Times New Roman"/>
                <w:sz w:val="24"/>
                <w:szCs w:val="24"/>
              </w:rPr>
              <w:t>.1</w:t>
            </w:r>
          </w:p>
        </w:tc>
        <w:tc>
          <w:tcPr>
            <w:tcW w:w="7602" w:type="dxa"/>
          </w:tcPr>
          <w:p w:rsidR="00F70217" w:rsidRPr="0006088F"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только завтраки</w:t>
            </w:r>
          </w:p>
        </w:tc>
        <w:tc>
          <w:tcPr>
            <w:tcW w:w="1201"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1418</w:t>
            </w:r>
            <w:r w:rsidR="00F70217">
              <w:rPr>
                <w:rFonts w:ascii="Times New Roman" w:hAnsi="Times New Roman"/>
                <w:sz w:val="24"/>
                <w:szCs w:val="24"/>
              </w:rPr>
              <w:t>чел.</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1338</w:t>
            </w:r>
            <w:r w:rsidR="00F70217">
              <w:rPr>
                <w:rFonts w:ascii="Times New Roman" w:hAnsi="Times New Roman"/>
                <w:sz w:val="24"/>
                <w:szCs w:val="24"/>
              </w:rPr>
              <w:t>чел.</w:t>
            </w:r>
          </w:p>
        </w:tc>
        <w:tc>
          <w:tcPr>
            <w:tcW w:w="1530"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- 80</w:t>
            </w:r>
            <w:r w:rsidR="00F70217" w:rsidRPr="00A923DB">
              <w:rPr>
                <w:rFonts w:ascii="Times New Roman" w:hAnsi="Times New Roman"/>
                <w:sz w:val="24"/>
                <w:szCs w:val="24"/>
              </w:rPr>
              <w:t xml:space="preserve"> чел.</w:t>
            </w:r>
          </w:p>
        </w:tc>
        <w:tc>
          <w:tcPr>
            <w:tcW w:w="2504" w:type="dxa"/>
            <w:vMerge/>
          </w:tcPr>
          <w:p w:rsidR="00F70217" w:rsidRDefault="00F70217" w:rsidP="00F70217">
            <w:pPr>
              <w:contextualSpacing/>
              <w:jc w:val="both"/>
              <w:rPr>
                <w:rFonts w:ascii="Times New Roman" w:hAnsi="Times New Roman"/>
                <w:sz w:val="24"/>
                <w:szCs w:val="24"/>
              </w:rPr>
            </w:pPr>
          </w:p>
        </w:tc>
      </w:tr>
      <w:tr w:rsidR="00F70217" w:rsidRPr="0006088F" w:rsidTr="00F70217">
        <w:tc>
          <w:tcPr>
            <w:tcW w:w="12258" w:type="dxa"/>
            <w:gridSpan w:val="5"/>
          </w:tcPr>
          <w:p w:rsidR="00F70217"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Доля обучающихся общеобразовательных учреждений (от общей численности обучающихся в общеобразовательных учреждениях), которые получают качественное горячее питание</w:t>
            </w:r>
          </w:p>
        </w:tc>
        <w:tc>
          <w:tcPr>
            <w:tcW w:w="2504" w:type="dxa"/>
            <w:vMerge/>
          </w:tcPr>
          <w:p w:rsidR="00F70217" w:rsidRPr="00A923DB" w:rsidRDefault="00F70217" w:rsidP="00F70217">
            <w:pPr>
              <w:contextualSpacing/>
              <w:jc w:val="both"/>
              <w:rPr>
                <w:rFonts w:ascii="Times New Roman" w:hAnsi="Times New Roman"/>
                <w:sz w:val="24"/>
                <w:szCs w:val="24"/>
              </w:rPr>
            </w:pPr>
          </w:p>
        </w:tc>
      </w:tr>
      <w:tr w:rsidR="00F70217" w:rsidRPr="0006088F" w:rsidTr="00F70217">
        <w:tc>
          <w:tcPr>
            <w:tcW w:w="801" w:type="dxa"/>
          </w:tcPr>
          <w:p w:rsidR="00F70217" w:rsidRPr="00A923DB"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6.4</w:t>
            </w:r>
          </w:p>
        </w:tc>
        <w:tc>
          <w:tcPr>
            <w:tcW w:w="7602" w:type="dxa"/>
          </w:tcPr>
          <w:p w:rsidR="00F70217" w:rsidRPr="00A923DB" w:rsidRDefault="00F70217" w:rsidP="00F70217">
            <w:pPr>
              <w:spacing w:after="0" w:line="240" w:lineRule="auto"/>
              <w:contextualSpacing/>
              <w:jc w:val="right"/>
              <w:rPr>
                <w:rFonts w:ascii="Times New Roman" w:hAnsi="Times New Roman"/>
                <w:sz w:val="24"/>
                <w:szCs w:val="24"/>
              </w:rPr>
            </w:pPr>
            <w:r>
              <w:rPr>
                <w:rFonts w:ascii="Times New Roman" w:hAnsi="Times New Roman"/>
                <w:sz w:val="24"/>
                <w:szCs w:val="24"/>
              </w:rPr>
              <w:t>всего</w:t>
            </w:r>
          </w:p>
        </w:tc>
        <w:tc>
          <w:tcPr>
            <w:tcW w:w="1201"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82,4</w:t>
            </w:r>
            <w:r w:rsidR="00F70217">
              <w:rPr>
                <w:rFonts w:ascii="Times New Roman" w:hAnsi="Times New Roman"/>
                <w:sz w:val="24"/>
                <w:szCs w:val="24"/>
              </w:rPr>
              <w:t xml:space="preserve"> %</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86,34</w:t>
            </w:r>
            <w:r w:rsidR="00F70217">
              <w:rPr>
                <w:rFonts w:ascii="Times New Roman" w:hAnsi="Times New Roman"/>
                <w:sz w:val="24"/>
                <w:szCs w:val="24"/>
              </w:rPr>
              <w:t xml:space="preserve"> %</w:t>
            </w:r>
          </w:p>
        </w:tc>
        <w:tc>
          <w:tcPr>
            <w:tcW w:w="1530" w:type="dxa"/>
          </w:tcPr>
          <w:p w:rsidR="00F70217"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3,97</w:t>
            </w:r>
            <w:r w:rsidR="00F70217" w:rsidRPr="00A923DB">
              <w:rPr>
                <w:rFonts w:ascii="Times New Roman" w:hAnsi="Times New Roman"/>
                <w:sz w:val="24"/>
                <w:szCs w:val="24"/>
              </w:rPr>
              <w:t>%</w:t>
            </w:r>
          </w:p>
        </w:tc>
        <w:tc>
          <w:tcPr>
            <w:tcW w:w="2504" w:type="dxa"/>
            <w:vMerge/>
          </w:tcPr>
          <w:p w:rsidR="00F70217" w:rsidRDefault="00F70217" w:rsidP="00F70217">
            <w:pPr>
              <w:contextualSpacing/>
              <w:jc w:val="both"/>
              <w:rPr>
                <w:rFonts w:ascii="Times New Roman" w:hAnsi="Times New Roman"/>
                <w:sz w:val="24"/>
                <w:szCs w:val="24"/>
              </w:rPr>
            </w:pPr>
          </w:p>
        </w:tc>
      </w:tr>
      <w:tr w:rsidR="00F70217" w:rsidRPr="0006088F" w:rsidTr="00F70217">
        <w:tc>
          <w:tcPr>
            <w:tcW w:w="801" w:type="dxa"/>
          </w:tcPr>
          <w:p w:rsidR="00F70217"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6.4.1</w:t>
            </w:r>
          </w:p>
        </w:tc>
        <w:tc>
          <w:tcPr>
            <w:tcW w:w="7602" w:type="dxa"/>
          </w:tcPr>
          <w:p w:rsidR="00F70217" w:rsidRPr="00A923DB" w:rsidRDefault="00F70217" w:rsidP="00F70217">
            <w:pPr>
              <w:spacing w:after="0" w:line="240" w:lineRule="auto"/>
              <w:contextualSpacing/>
              <w:jc w:val="right"/>
              <w:rPr>
                <w:rFonts w:ascii="Times New Roman" w:hAnsi="Times New Roman"/>
                <w:sz w:val="24"/>
                <w:szCs w:val="24"/>
              </w:rPr>
            </w:pPr>
            <w:r w:rsidRPr="00A923DB">
              <w:rPr>
                <w:rFonts w:ascii="Times New Roman" w:hAnsi="Times New Roman"/>
                <w:sz w:val="24"/>
                <w:szCs w:val="24"/>
              </w:rPr>
              <w:t>- только завтраки</w:t>
            </w:r>
          </w:p>
        </w:tc>
        <w:tc>
          <w:tcPr>
            <w:tcW w:w="1201"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54,27</w:t>
            </w:r>
            <w:r w:rsidR="00F70217">
              <w:rPr>
                <w:rFonts w:ascii="Times New Roman" w:hAnsi="Times New Roman"/>
                <w:sz w:val="24"/>
                <w:szCs w:val="24"/>
              </w:rPr>
              <w:t>%</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52,2</w:t>
            </w:r>
            <w:r w:rsidR="00F70217">
              <w:rPr>
                <w:rFonts w:ascii="Times New Roman" w:hAnsi="Times New Roman"/>
                <w:sz w:val="24"/>
                <w:szCs w:val="24"/>
              </w:rPr>
              <w:t>%</w:t>
            </w:r>
          </w:p>
        </w:tc>
        <w:tc>
          <w:tcPr>
            <w:tcW w:w="1530" w:type="dxa"/>
          </w:tcPr>
          <w:p w:rsidR="00F70217" w:rsidRDefault="00BF0F68" w:rsidP="00BF0F68">
            <w:pPr>
              <w:spacing w:after="0" w:line="240" w:lineRule="auto"/>
              <w:contextualSpacing/>
              <w:jc w:val="both"/>
              <w:rPr>
                <w:rFonts w:ascii="Times New Roman" w:hAnsi="Times New Roman"/>
                <w:sz w:val="24"/>
                <w:szCs w:val="24"/>
              </w:rPr>
            </w:pPr>
            <w:r>
              <w:rPr>
                <w:rFonts w:ascii="Times New Roman" w:hAnsi="Times New Roman"/>
                <w:sz w:val="24"/>
                <w:szCs w:val="24"/>
              </w:rPr>
              <w:t xml:space="preserve">- 2 </w:t>
            </w:r>
            <w:r w:rsidR="00F70217" w:rsidRPr="00A923DB">
              <w:rPr>
                <w:rFonts w:ascii="Times New Roman" w:hAnsi="Times New Roman"/>
                <w:sz w:val="24"/>
                <w:szCs w:val="24"/>
              </w:rPr>
              <w:t>%</w:t>
            </w:r>
          </w:p>
        </w:tc>
        <w:tc>
          <w:tcPr>
            <w:tcW w:w="2504" w:type="dxa"/>
            <w:vMerge/>
          </w:tcPr>
          <w:p w:rsidR="00F70217" w:rsidRDefault="00F70217" w:rsidP="00F70217">
            <w:pPr>
              <w:spacing w:after="0" w:line="240" w:lineRule="auto"/>
              <w:contextualSpacing/>
              <w:jc w:val="both"/>
              <w:rPr>
                <w:rFonts w:ascii="Times New Roman" w:hAnsi="Times New Roman"/>
                <w:sz w:val="24"/>
                <w:szCs w:val="24"/>
              </w:rPr>
            </w:pPr>
          </w:p>
        </w:tc>
      </w:tr>
      <w:tr w:rsidR="00F70217" w:rsidRPr="0006088F" w:rsidTr="00F70217">
        <w:tc>
          <w:tcPr>
            <w:tcW w:w="801"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t>6.5</w:t>
            </w:r>
          </w:p>
        </w:tc>
        <w:tc>
          <w:tcPr>
            <w:tcW w:w="7602" w:type="dxa"/>
          </w:tcPr>
          <w:p w:rsidR="00F70217" w:rsidRPr="00A923DB" w:rsidRDefault="00F70217" w:rsidP="00F70217">
            <w:pPr>
              <w:spacing w:after="0" w:line="240" w:lineRule="auto"/>
              <w:contextualSpacing/>
              <w:rPr>
                <w:rFonts w:ascii="Times New Roman" w:hAnsi="Times New Roman"/>
                <w:sz w:val="24"/>
                <w:szCs w:val="24"/>
              </w:rPr>
            </w:pPr>
            <w:r w:rsidRPr="00A923DB">
              <w:rPr>
                <w:rFonts w:ascii="Times New Roman" w:hAnsi="Times New Roman"/>
                <w:sz w:val="24"/>
                <w:szCs w:val="24"/>
              </w:rPr>
              <w:t xml:space="preserve">Доля обучающихся (от общей численности обучающихся в общеобразовательных учреждениях),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w:t>
            </w:r>
            <w:r w:rsidRPr="00A923DB">
              <w:rPr>
                <w:rFonts w:ascii="Times New Roman" w:hAnsi="Times New Roman"/>
                <w:sz w:val="24"/>
                <w:szCs w:val="24"/>
              </w:rPr>
              <w:lastRenderedPageBreak/>
              <w:t>спортплощадками</w:t>
            </w:r>
          </w:p>
        </w:tc>
        <w:tc>
          <w:tcPr>
            <w:tcW w:w="1201"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0</w:t>
            </w:r>
            <w:r w:rsidR="00F70217">
              <w:rPr>
                <w:rFonts w:ascii="Times New Roman" w:hAnsi="Times New Roman"/>
                <w:sz w:val="24"/>
                <w:szCs w:val="24"/>
              </w:rPr>
              <w:t xml:space="preserve"> %</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3</w:t>
            </w:r>
            <w:r w:rsidR="00F70217">
              <w:rPr>
                <w:rFonts w:ascii="Times New Roman" w:hAnsi="Times New Roman"/>
                <w:sz w:val="24"/>
                <w:szCs w:val="24"/>
              </w:rPr>
              <w:t>%</w:t>
            </w:r>
          </w:p>
        </w:tc>
        <w:tc>
          <w:tcPr>
            <w:tcW w:w="1530" w:type="dxa"/>
          </w:tcPr>
          <w:p w:rsidR="00F70217"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 xml:space="preserve"> 3</w:t>
            </w:r>
            <w:r w:rsidR="00F70217">
              <w:rPr>
                <w:rFonts w:ascii="Times New Roman" w:hAnsi="Times New Roman"/>
                <w:sz w:val="24"/>
                <w:szCs w:val="24"/>
              </w:rPr>
              <w:t xml:space="preserve">  </w:t>
            </w:r>
            <w:r w:rsidR="00F70217" w:rsidRPr="00A923DB">
              <w:rPr>
                <w:rFonts w:ascii="Times New Roman" w:hAnsi="Times New Roman"/>
                <w:sz w:val="24"/>
                <w:szCs w:val="24"/>
              </w:rPr>
              <w:t>%</w:t>
            </w:r>
          </w:p>
        </w:tc>
        <w:tc>
          <w:tcPr>
            <w:tcW w:w="2504" w:type="dxa"/>
          </w:tcPr>
          <w:p w:rsidR="00F70217" w:rsidRDefault="00F70217" w:rsidP="00F70217">
            <w:pPr>
              <w:spacing w:after="0" w:line="240" w:lineRule="auto"/>
              <w:contextualSpacing/>
              <w:jc w:val="both"/>
              <w:rPr>
                <w:rFonts w:ascii="Times New Roman" w:hAnsi="Times New Roman"/>
                <w:sz w:val="24"/>
                <w:szCs w:val="24"/>
              </w:rPr>
            </w:pPr>
          </w:p>
        </w:tc>
      </w:tr>
      <w:tr w:rsidR="00F70217" w:rsidRPr="0006088F" w:rsidTr="00F70217">
        <w:tc>
          <w:tcPr>
            <w:tcW w:w="801" w:type="dxa"/>
          </w:tcPr>
          <w:p w:rsidR="00F70217" w:rsidRPr="00A923DB" w:rsidRDefault="00F70217" w:rsidP="00F70217">
            <w:pPr>
              <w:spacing w:after="0" w:line="240" w:lineRule="auto"/>
              <w:contextualSpacing/>
              <w:jc w:val="both"/>
              <w:rPr>
                <w:rFonts w:ascii="Times New Roman" w:hAnsi="Times New Roman"/>
                <w:sz w:val="24"/>
                <w:szCs w:val="24"/>
              </w:rPr>
            </w:pPr>
            <w:r w:rsidRPr="00A923DB">
              <w:rPr>
                <w:rFonts w:ascii="Times New Roman" w:hAnsi="Times New Roman"/>
                <w:sz w:val="24"/>
                <w:szCs w:val="24"/>
              </w:rPr>
              <w:lastRenderedPageBreak/>
              <w:t>6.6</w:t>
            </w:r>
          </w:p>
        </w:tc>
        <w:tc>
          <w:tcPr>
            <w:tcW w:w="7602" w:type="dxa"/>
          </w:tcPr>
          <w:p w:rsidR="00F70217" w:rsidRPr="00A923DB" w:rsidRDefault="00F70217" w:rsidP="00F70217">
            <w:pPr>
              <w:spacing w:after="0" w:line="240" w:lineRule="auto"/>
              <w:contextualSpacing/>
              <w:rPr>
                <w:rFonts w:ascii="Times New Roman" w:hAnsi="Times New Roman"/>
                <w:sz w:val="24"/>
                <w:szCs w:val="24"/>
              </w:rPr>
            </w:pPr>
            <w:r w:rsidRPr="00A923DB">
              <w:rPr>
                <w:rFonts w:ascii="Times New Roman" w:hAnsi="Times New Roman"/>
                <w:sz w:val="24"/>
                <w:szCs w:val="24"/>
              </w:rPr>
              <w:t>Доля обучающихся, в образовательном плане которых предусмотрено более 3 часов занятий физкультурой в неделю (от общей численности обучающихся)</w:t>
            </w:r>
          </w:p>
        </w:tc>
        <w:tc>
          <w:tcPr>
            <w:tcW w:w="1201" w:type="dxa"/>
          </w:tcPr>
          <w:p w:rsidR="00F70217" w:rsidRPr="0006088F" w:rsidRDefault="00F70217" w:rsidP="00F70217">
            <w:pPr>
              <w:spacing w:after="0" w:line="240" w:lineRule="auto"/>
              <w:contextualSpacing/>
              <w:jc w:val="both"/>
              <w:rPr>
                <w:rFonts w:ascii="Times New Roman" w:hAnsi="Times New Roman"/>
                <w:sz w:val="24"/>
                <w:szCs w:val="24"/>
              </w:rPr>
            </w:pPr>
            <w:r>
              <w:rPr>
                <w:rFonts w:ascii="Times New Roman" w:hAnsi="Times New Roman"/>
                <w:sz w:val="24"/>
                <w:szCs w:val="24"/>
              </w:rPr>
              <w:t>0 %</w:t>
            </w:r>
          </w:p>
        </w:tc>
        <w:tc>
          <w:tcPr>
            <w:tcW w:w="1124" w:type="dxa"/>
          </w:tcPr>
          <w:p w:rsidR="00F70217" w:rsidRPr="0006088F"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45,5</w:t>
            </w:r>
            <w:r w:rsidR="00F70217">
              <w:rPr>
                <w:rFonts w:ascii="Times New Roman" w:hAnsi="Times New Roman"/>
                <w:sz w:val="24"/>
                <w:szCs w:val="24"/>
              </w:rPr>
              <w:t xml:space="preserve"> %</w:t>
            </w:r>
          </w:p>
        </w:tc>
        <w:tc>
          <w:tcPr>
            <w:tcW w:w="1530" w:type="dxa"/>
          </w:tcPr>
          <w:p w:rsidR="00F70217" w:rsidRDefault="00BF0F68" w:rsidP="00F70217">
            <w:pPr>
              <w:spacing w:after="0" w:line="240" w:lineRule="auto"/>
              <w:contextualSpacing/>
              <w:jc w:val="both"/>
              <w:rPr>
                <w:rFonts w:ascii="Times New Roman" w:hAnsi="Times New Roman"/>
                <w:sz w:val="24"/>
                <w:szCs w:val="24"/>
              </w:rPr>
            </w:pPr>
            <w:r>
              <w:rPr>
                <w:rFonts w:ascii="Times New Roman" w:hAnsi="Times New Roman"/>
                <w:sz w:val="24"/>
                <w:szCs w:val="24"/>
              </w:rPr>
              <w:t>45,5</w:t>
            </w:r>
            <w:r w:rsidR="00F70217">
              <w:rPr>
                <w:rFonts w:ascii="Times New Roman" w:hAnsi="Times New Roman"/>
                <w:sz w:val="24"/>
                <w:szCs w:val="24"/>
              </w:rPr>
              <w:t xml:space="preserve"> %</w:t>
            </w:r>
          </w:p>
        </w:tc>
        <w:tc>
          <w:tcPr>
            <w:tcW w:w="2504" w:type="dxa"/>
          </w:tcPr>
          <w:p w:rsidR="00F70217" w:rsidRDefault="00F70217" w:rsidP="00F70217">
            <w:pPr>
              <w:spacing w:after="0" w:line="240" w:lineRule="auto"/>
              <w:contextualSpacing/>
              <w:jc w:val="both"/>
              <w:rPr>
                <w:rFonts w:ascii="Times New Roman" w:hAnsi="Times New Roman"/>
                <w:sz w:val="24"/>
                <w:szCs w:val="24"/>
              </w:rPr>
            </w:pPr>
          </w:p>
        </w:tc>
      </w:tr>
    </w:tbl>
    <w:p w:rsidR="00F70217" w:rsidRDefault="00F70217" w:rsidP="00F70217">
      <w:pPr>
        <w:tabs>
          <w:tab w:val="left" w:pos="1260"/>
        </w:tabs>
        <w:spacing w:after="60"/>
        <w:jc w:val="both"/>
        <w:rPr>
          <w:rFonts w:ascii="Times New Roman" w:hAnsi="Times New Roman"/>
          <w:sz w:val="24"/>
          <w:szCs w:val="24"/>
        </w:rPr>
      </w:pPr>
    </w:p>
    <w:p w:rsidR="00F70217" w:rsidRPr="00AB413B" w:rsidRDefault="00F70217" w:rsidP="00F70217">
      <w:pPr>
        <w:tabs>
          <w:tab w:val="left" w:pos="1260"/>
        </w:tabs>
        <w:spacing w:after="60"/>
        <w:rPr>
          <w:rFonts w:ascii="Times New Roman" w:hAnsi="Times New Roman"/>
          <w:b/>
          <w:sz w:val="28"/>
          <w:szCs w:val="28"/>
        </w:rPr>
      </w:pPr>
      <w:r>
        <w:rPr>
          <w:rFonts w:ascii="Times New Roman" w:hAnsi="Times New Roman"/>
          <w:sz w:val="24"/>
          <w:szCs w:val="24"/>
        </w:rPr>
        <w:t xml:space="preserve">                                                             </w:t>
      </w:r>
      <w:r w:rsidRPr="00AB413B">
        <w:rPr>
          <w:rFonts w:ascii="Times New Roman" w:hAnsi="Times New Roman"/>
          <w:b/>
          <w:sz w:val="28"/>
          <w:szCs w:val="28"/>
        </w:rPr>
        <w:t xml:space="preserve">Часть </w:t>
      </w:r>
      <w:r w:rsidRPr="00AB413B">
        <w:rPr>
          <w:rFonts w:ascii="Times New Roman" w:hAnsi="Times New Roman"/>
          <w:b/>
          <w:sz w:val="28"/>
          <w:szCs w:val="28"/>
          <w:lang w:val="en-US"/>
        </w:rPr>
        <w:t>VI</w:t>
      </w:r>
      <w:r w:rsidRPr="00AB413B">
        <w:rPr>
          <w:rFonts w:ascii="Times New Roman" w:hAnsi="Times New Roman"/>
          <w:b/>
          <w:sz w:val="28"/>
          <w:szCs w:val="28"/>
        </w:rPr>
        <w:t>. Развитие самостоятельности школ</w:t>
      </w:r>
    </w:p>
    <w:p w:rsidR="00F70217" w:rsidRPr="00AB413B" w:rsidRDefault="00F70217" w:rsidP="00F70217">
      <w:pPr>
        <w:tabs>
          <w:tab w:val="left" w:pos="1260"/>
        </w:tabs>
        <w:spacing w:after="60"/>
        <w:ind w:firstLine="284"/>
        <w:jc w:val="center"/>
        <w:rPr>
          <w:rFonts w:ascii="Times New Roman" w:hAnsi="Times New Roman"/>
          <w:b/>
          <w:sz w:val="28"/>
          <w:szCs w:val="28"/>
        </w:rPr>
      </w:pPr>
    </w:p>
    <w:p w:rsidR="00F70217" w:rsidRPr="00AB413B" w:rsidRDefault="00F70217" w:rsidP="00F70217">
      <w:pPr>
        <w:numPr>
          <w:ilvl w:val="0"/>
          <w:numId w:val="20"/>
        </w:numPr>
        <w:tabs>
          <w:tab w:val="clear" w:pos="644"/>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2011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688"/>
        <w:gridCol w:w="2127"/>
        <w:gridCol w:w="2976"/>
        <w:gridCol w:w="3686"/>
      </w:tblGrid>
      <w:tr w:rsidR="00F70217" w:rsidRPr="00DE69C7" w:rsidTr="00F70217">
        <w:trPr>
          <w:trHeight w:val="207"/>
          <w:tblHeader/>
        </w:trPr>
        <w:tc>
          <w:tcPr>
            <w:tcW w:w="0" w:type="auto"/>
            <w:tcBorders>
              <w:bottom w:val="single" w:sz="4" w:space="0" w:color="auto"/>
            </w:tcBorders>
            <w:shd w:val="clear" w:color="auto" w:fill="auto"/>
          </w:tcPr>
          <w:p w:rsidR="00F70217" w:rsidRPr="00DE69C7" w:rsidRDefault="00F70217" w:rsidP="00F70217">
            <w:pPr>
              <w:spacing w:after="0" w:line="240" w:lineRule="auto"/>
              <w:jc w:val="center"/>
              <w:rPr>
                <w:rFonts w:ascii="Times New Roman" w:hAnsi="Times New Roman"/>
                <w:b/>
                <w:sz w:val="24"/>
                <w:szCs w:val="24"/>
              </w:rPr>
            </w:pPr>
            <w:r w:rsidRPr="00DE69C7">
              <w:rPr>
                <w:rFonts w:ascii="Times New Roman" w:hAnsi="Times New Roman"/>
                <w:b/>
                <w:sz w:val="24"/>
                <w:szCs w:val="24"/>
              </w:rPr>
              <w:t>№ п/п</w:t>
            </w:r>
          </w:p>
        </w:tc>
        <w:tc>
          <w:tcPr>
            <w:tcW w:w="5688" w:type="dxa"/>
            <w:tcBorders>
              <w:bottom w:val="single" w:sz="4" w:space="0" w:color="auto"/>
            </w:tcBorders>
            <w:shd w:val="clear" w:color="auto" w:fill="auto"/>
            <w:vAlign w:val="center"/>
          </w:tcPr>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Мероприятие</w:t>
            </w:r>
          </w:p>
        </w:tc>
        <w:tc>
          <w:tcPr>
            <w:tcW w:w="2127" w:type="dxa"/>
            <w:tcBorders>
              <w:bottom w:val="single" w:sz="4" w:space="0" w:color="auto"/>
            </w:tcBorders>
            <w:shd w:val="clear" w:color="auto" w:fill="auto"/>
            <w:vAlign w:val="center"/>
          </w:tcPr>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Планируемый результат </w:t>
            </w:r>
          </w:p>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 xml:space="preserve">(2011 год) </w:t>
            </w:r>
          </w:p>
        </w:tc>
        <w:tc>
          <w:tcPr>
            <w:tcW w:w="2976" w:type="dxa"/>
            <w:tcBorders>
              <w:bottom w:val="single" w:sz="4" w:space="0" w:color="auto"/>
            </w:tcBorders>
            <w:shd w:val="clear" w:color="auto" w:fill="auto"/>
            <w:vAlign w:val="center"/>
          </w:tcPr>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Показатели выполнения</w:t>
            </w:r>
          </w:p>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(результат реализации мероприятия) (2011 год)</w:t>
            </w:r>
          </w:p>
        </w:tc>
        <w:tc>
          <w:tcPr>
            <w:tcW w:w="3686" w:type="dxa"/>
            <w:tcBorders>
              <w:bottom w:val="single" w:sz="4" w:space="0" w:color="auto"/>
            </w:tcBorders>
          </w:tcPr>
          <w:p w:rsidR="00F70217" w:rsidRPr="00DE69C7" w:rsidRDefault="00F70217" w:rsidP="00F70217">
            <w:pPr>
              <w:spacing w:after="0" w:line="240" w:lineRule="auto"/>
              <w:jc w:val="center"/>
              <w:rPr>
                <w:rFonts w:ascii="Times New Roman" w:hAnsi="Times New Roman"/>
                <w:b/>
                <w:i/>
                <w:sz w:val="24"/>
                <w:szCs w:val="24"/>
              </w:rPr>
            </w:pPr>
            <w:r w:rsidRPr="00DE69C7">
              <w:rPr>
                <w:rFonts w:ascii="Times New Roman" w:hAnsi="Times New Roman"/>
                <w:b/>
                <w:i/>
                <w:sz w:val="24"/>
                <w:szCs w:val="24"/>
              </w:rPr>
              <w:t>Задачи на 2012 год</w:t>
            </w:r>
          </w:p>
        </w:tc>
      </w:tr>
      <w:tr w:rsidR="00F70217" w:rsidRPr="00DE69C7" w:rsidTr="00F70217">
        <w:tc>
          <w:tcPr>
            <w:tcW w:w="15134" w:type="dxa"/>
            <w:gridSpan w:val="5"/>
            <w:tcBorders>
              <w:top w:val="single" w:sz="4" w:space="0" w:color="auto"/>
              <w:left w:val="single" w:sz="4" w:space="0" w:color="auto"/>
              <w:bottom w:val="single" w:sz="4" w:space="0" w:color="auto"/>
              <w:right w:val="single" w:sz="4" w:space="0" w:color="auto"/>
            </w:tcBorders>
            <w:shd w:val="clear" w:color="auto" w:fill="D9D9D9"/>
          </w:tcPr>
          <w:p w:rsidR="00F70217" w:rsidRPr="00DE69C7" w:rsidRDefault="00F70217" w:rsidP="00F70217">
            <w:pPr>
              <w:spacing w:after="0" w:line="240" w:lineRule="auto"/>
              <w:jc w:val="center"/>
              <w:rPr>
                <w:rFonts w:ascii="Times New Roman" w:hAnsi="Times New Roman"/>
                <w:b/>
                <w:sz w:val="24"/>
                <w:szCs w:val="24"/>
              </w:rPr>
            </w:pPr>
            <w:r w:rsidRPr="00DE69C7">
              <w:rPr>
                <w:rFonts w:ascii="Times New Roman" w:hAnsi="Times New Roman"/>
                <w:b/>
                <w:sz w:val="24"/>
                <w:szCs w:val="24"/>
                <w:lang w:val="en-US"/>
              </w:rPr>
              <w:t>VI</w:t>
            </w:r>
            <w:r w:rsidRPr="00DE69C7">
              <w:rPr>
                <w:rFonts w:ascii="Times New Roman" w:hAnsi="Times New Roman"/>
                <w:b/>
                <w:sz w:val="24"/>
                <w:szCs w:val="24"/>
              </w:rPr>
              <w:t>. Развитие самостоятельности школ</w:t>
            </w:r>
          </w:p>
        </w:tc>
      </w:tr>
      <w:tr w:rsidR="00F70217" w:rsidRPr="00DE69C7" w:rsidTr="00F70217">
        <w:tc>
          <w:tcPr>
            <w:tcW w:w="0" w:type="auto"/>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line="240" w:lineRule="auto"/>
              <w:rPr>
                <w:rFonts w:ascii="Times New Roman" w:hAnsi="Times New Roman"/>
                <w:b/>
                <w:sz w:val="24"/>
                <w:szCs w:val="24"/>
              </w:rPr>
            </w:pPr>
            <w:r w:rsidRPr="00DE69C7">
              <w:rPr>
                <w:rFonts w:ascii="Times New Roman" w:hAnsi="Times New Roman"/>
                <w:b/>
                <w:sz w:val="24"/>
                <w:szCs w:val="24"/>
              </w:rPr>
              <w:t>18.</w:t>
            </w:r>
          </w:p>
        </w:tc>
        <w:tc>
          <w:tcPr>
            <w:tcW w:w="14477" w:type="dxa"/>
            <w:gridSpan w:val="4"/>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line="240" w:lineRule="auto"/>
              <w:rPr>
                <w:rFonts w:ascii="Times New Roman" w:hAnsi="Times New Roman"/>
                <w:b/>
                <w:sz w:val="24"/>
                <w:szCs w:val="24"/>
              </w:rPr>
            </w:pPr>
            <w:r w:rsidRPr="00DE69C7">
              <w:rPr>
                <w:rFonts w:ascii="Times New Roman" w:hAnsi="Times New Roman"/>
                <w:b/>
                <w:sz w:val="24"/>
                <w:szCs w:val="24"/>
              </w:rPr>
              <w:t>Расширение экономической самостоятельности и открытости деятельности образовательных учреждений:</w:t>
            </w:r>
          </w:p>
        </w:tc>
      </w:tr>
      <w:tr w:rsidR="00F70217" w:rsidRPr="00DE69C7" w:rsidTr="00F70217">
        <w:tc>
          <w:tcPr>
            <w:tcW w:w="0" w:type="auto"/>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line="240" w:lineRule="auto"/>
              <w:rPr>
                <w:rFonts w:ascii="Times New Roman" w:hAnsi="Times New Roman"/>
                <w:sz w:val="24"/>
                <w:szCs w:val="24"/>
              </w:rPr>
            </w:pPr>
          </w:p>
        </w:tc>
        <w:tc>
          <w:tcPr>
            <w:tcW w:w="10791" w:type="dxa"/>
            <w:gridSpan w:val="3"/>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line="240" w:lineRule="auto"/>
              <w:jc w:val="both"/>
              <w:rPr>
                <w:rFonts w:ascii="Times New Roman" w:hAnsi="Times New Roman"/>
                <w:sz w:val="24"/>
                <w:szCs w:val="24"/>
              </w:rPr>
            </w:pPr>
            <w:r w:rsidRPr="00DE69C7">
              <w:rPr>
                <w:rFonts w:ascii="Times New Roman" w:hAnsi="Times New Roman"/>
                <w:sz w:val="24"/>
                <w:szCs w:val="24"/>
              </w:rPr>
              <w:t>а)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w:t>
            </w:r>
          </w:p>
        </w:tc>
        <w:tc>
          <w:tcPr>
            <w:tcW w:w="3686" w:type="dxa"/>
            <w:tcBorders>
              <w:top w:val="single" w:sz="4" w:space="0" w:color="auto"/>
              <w:left w:val="single" w:sz="4" w:space="0" w:color="auto"/>
              <w:bottom w:val="single" w:sz="4" w:space="0" w:color="auto"/>
              <w:right w:val="single" w:sz="4" w:space="0" w:color="auto"/>
            </w:tcBorders>
          </w:tcPr>
          <w:p w:rsidR="00F70217" w:rsidRPr="00DE69C7" w:rsidRDefault="00F70217" w:rsidP="00F70217">
            <w:pPr>
              <w:spacing w:after="0"/>
              <w:ind w:firstLine="284"/>
              <w:jc w:val="both"/>
              <w:rPr>
                <w:rFonts w:ascii="Times New Roman" w:hAnsi="Times New Roman"/>
                <w:sz w:val="24"/>
                <w:szCs w:val="24"/>
              </w:rPr>
            </w:pPr>
            <w:r>
              <w:rPr>
                <w:rFonts w:ascii="Times New Roman" w:hAnsi="Times New Roman"/>
                <w:sz w:val="24"/>
                <w:szCs w:val="24"/>
              </w:rPr>
              <w:t xml:space="preserve">Проведение мониторинга эффективности деятельности органов общественного участия в управлении образовательными учреждениями, в том числе по вопросам наличия у данных органов полномочий, связанных с </w:t>
            </w:r>
            <w:r w:rsidRPr="00DE69C7">
              <w:rPr>
                <w:rFonts w:ascii="Times New Roman" w:hAnsi="Times New Roman"/>
                <w:sz w:val="24"/>
                <w:szCs w:val="24"/>
              </w:rPr>
              <w:t>разработк</w:t>
            </w:r>
            <w:r>
              <w:rPr>
                <w:rFonts w:ascii="Times New Roman" w:hAnsi="Times New Roman"/>
                <w:sz w:val="24"/>
                <w:szCs w:val="24"/>
              </w:rPr>
              <w:t>ой</w:t>
            </w:r>
            <w:r w:rsidRPr="00DE69C7">
              <w:rPr>
                <w:rFonts w:ascii="Times New Roman" w:hAnsi="Times New Roman"/>
                <w:sz w:val="24"/>
                <w:szCs w:val="24"/>
              </w:rPr>
              <w:t xml:space="preserve"> и реализаци</w:t>
            </w:r>
            <w:r>
              <w:rPr>
                <w:rFonts w:ascii="Times New Roman" w:hAnsi="Times New Roman"/>
                <w:sz w:val="24"/>
                <w:szCs w:val="24"/>
              </w:rPr>
              <w:t>ей</w:t>
            </w:r>
            <w:r w:rsidRPr="00DE69C7">
              <w:rPr>
                <w:rFonts w:ascii="Times New Roman" w:hAnsi="Times New Roman"/>
                <w:sz w:val="24"/>
                <w:szCs w:val="24"/>
              </w:rPr>
              <w:t xml:space="preserve"> основных образовательных программ</w:t>
            </w:r>
          </w:p>
        </w:tc>
      </w:tr>
    </w:tbl>
    <w:p w:rsidR="00F70217" w:rsidRPr="00AB413B" w:rsidRDefault="00F70217" w:rsidP="00F70217">
      <w:pPr>
        <w:tabs>
          <w:tab w:val="num" w:pos="0"/>
          <w:tab w:val="left" w:pos="709"/>
        </w:tabs>
        <w:spacing w:after="60"/>
        <w:ind w:firstLine="284"/>
        <w:jc w:val="both"/>
        <w:rPr>
          <w:rFonts w:ascii="Times New Roman" w:hAnsi="Times New Roman"/>
          <w:sz w:val="28"/>
          <w:szCs w:val="28"/>
        </w:rPr>
      </w:pPr>
    </w:p>
    <w:p w:rsidR="00F70217" w:rsidRPr="00AB413B" w:rsidRDefault="00F70217" w:rsidP="00F70217">
      <w:pPr>
        <w:numPr>
          <w:ilvl w:val="0"/>
          <w:numId w:val="20"/>
        </w:numPr>
        <w:tabs>
          <w:tab w:val="clear" w:pos="644"/>
          <w:tab w:val="num" w:pos="0"/>
          <w:tab w:val="left" w:pos="709"/>
        </w:tabs>
        <w:spacing w:after="60"/>
        <w:ind w:left="0" w:firstLine="284"/>
        <w:jc w:val="both"/>
        <w:rPr>
          <w:rFonts w:ascii="Times New Roman" w:hAnsi="Times New Roman"/>
          <w:b/>
          <w:i/>
          <w:sz w:val="28"/>
          <w:szCs w:val="28"/>
        </w:rPr>
      </w:pPr>
      <w:r w:rsidRPr="00AB413B">
        <w:rPr>
          <w:rFonts w:ascii="Times New Roman" w:hAnsi="Times New Roman"/>
          <w:b/>
          <w:i/>
          <w:sz w:val="28"/>
          <w:szCs w:val="28"/>
        </w:rPr>
        <w:t>Нормативная база, обеспечивающая реализацию направления.</w:t>
      </w:r>
    </w:p>
    <w:p w:rsidR="00F70217" w:rsidRDefault="00F70217" w:rsidP="00F70217">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Закон Самарской области от 01.12.2010 </w:t>
      </w:r>
      <w:r>
        <w:rPr>
          <w:rFonts w:ascii="Times New Roman" w:hAnsi="Times New Roman"/>
          <w:sz w:val="24"/>
          <w:szCs w:val="24"/>
        </w:rPr>
        <w:t>№</w:t>
      </w:r>
      <w:r w:rsidRPr="002E2678">
        <w:rPr>
          <w:rFonts w:ascii="Times New Roman" w:hAnsi="Times New Roman"/>
          <w:sz w:val="24"/>
          <w:szCs w:val="24"/>
        </w:rPr>
        <w:t xml:space="preserve"> 130-ГД</w:t>
      </w:r>
      <w:r>
        <w:rPr>
          <w:rFonts w:ascii="Times New Roman" w:hAnsi="Times New Roman"/>
          <w:sz w:val="24"/>
          <w:szCs w:val="24"/>
        </w:rPr>
        <w:t xml:space="preserve"> </w:t>
      </w:r>
      <w:r w:rsidRPr="002E2678">
        <w:rPr>
          <w:rFonts w:ascii="Times New Roman" w:hAnsi="Times New Roman"/>
          <w:sz w:val="24"/>
          <w:szCs w:val="24"/>
        </w:rPr>
        <w:t>(ред. от 05.12.2011)</w:t>
      </w:r>
      <w:r>
        <w:rPr>
          <w:rFonts w:ascii="Times New Roman" w:hAnsi="Times New Roman"/>
          <w:sz w:val="24"/>
          <w:szCs w:val="24"/>
        </w:rPr>
        <w:t xml:space="preserve"> «</w:t>
      </w:r>
      <w:r w:rsidRPr="002E2678">
        <w:rPr>
          <w:rFonts w:ascii="Times New Roman" w:hAnsi="Times New Roman"/>
          <w:sz w:val="24"/>
          <w:szCs w:val="24"/>
        </w:rPr>
        <w:t>Об областном бюджете на 2011 год и на плановый период 2012 и 2013 годов</w:t>
      </w:r>
      <w:r>
        <w:rPr>
          <w:rFonts w:ascii="Times New Roman" w:hAnsi="Times New Roman"/>
          <w:sz w:val="24"/>
          <w:szCs w:val="24"/>
        </w:rPr>
        <w:t>»;</w:t>
      </w:r>
    </w:p>
    <w:p w:rsidR="00F70217" w:rsidRDefault="00F70217" w:rsidP="00F70217">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lastRenderedPageBreak/>
        <w:t xml:space="preserve">- </w:t>
      </w:r>
      <w:r w:rsidRPr="002E2678">
        <w:rPr>
          <w:rFonts w:ascii="Times New Roman" w:hAnsi="Times New Roman"/>
          <w:sz w:val="24"/>
          <w:szCs w:val="24"/>
        </w:rPr>
        <w:t xml:space="preserve">Закон Самарской области от 07.07.2011 </w:t>
      </w:r>
      <w:r>
        <w:rPr>
          <w:rFonts w:ascii="Times New Roman" w:hAnsi="Times New Roman"/>
          <w:sz w:val="24"/>
          <w:szCs w:val="24"/>
        </w:rPr>
        <w:t xml:space="preserve">№ </w:t>
      </w:r>
      <w:r w:rsidRPr="002E2678">
        <w:rPr>
          <w:rFonts w:ascii="Times New Roman" w:hAnsi="Times New Roman"/>
          <w:sz w:val="24"/>
          <w:szCs w:val="24"/>
        </w:rPr>
        <w:t>67-ГД</w:t>
      </w:r>
      <w:r>
        <w:rPr>
          <w:rFonts w:ascii="Times New Roman" w:hAnsi="Times New Roman"/>
          <w:sz w:val="24"/>
          <w:szCs w:val="24"/>
        </w:rPr>
        <w:t xml:space="preserve"> «</w:t>
      </w:r>
      <w:r w:rsidRPr="002E2678">
        <w:rPr>
          <w:rFonts w:ascii="Times New Roman" w:hAnsi="Times New Roman"/>
          <w:sz w:val="24"/>
          <w:szCs w:val="24"/>
        </w:rPr>
        <w:t xml:space="preserve">О внесении изменений в Закон Самарской области </w:t>
      </w:r>
      <w:r>
        <w:rPr>
          <w:rFonts w:ascii="Times New Roman" w:hAnsi="Times New Roman"/>
          <w:sz w:val="24"/>
          <w:szCs w:val="24"/>
        </w:rPr>
        <w:t>«</w:t>
      </w:r>
      <w:r w:rsidRPr="002E2678">
        <w:rPr>
          <w:rFonts w:ascii="Times New Roman" w:hAnsi="Times New Roman"/>
          <w:sz w:val="24"/>
          <w:szCs w:val="24"/>
        </w:rPr>
        <w:t xml:space="preserve">О государственной поддержке образовательных организаций, не являющихся государственными или муниципальными учреждениями, имеющих государственную аккредитацию по основным общеобразовательным программам дошкольного, начального общего, основного общего, среднего (полного) общего </w:t>
      </w:r>
      <w:r>
        <w:rPr>
          <w:rFonts w:ascii="Times New Roman" w:hAnsi="Times New Roman"/>
          <w:sz w:val="24"/>
          <w:szCs w:val="24"/>
        </w:rPr>
        <w:t>образования в Самарской области»;</w:t>
      </w:r>
    </w:p>
    <w:p w:rsidR="00F70217" w:rsidRPr="002E2678" w:rsidRDefault="00F70217" w:rsidP="00F70217">
      <w:pPr>
        <w:tabs>
          <w:tab w:val="num" w:pos="0"/>
          <w:tab w:val="left" w:pos="709"/>
        </w:tabs>
        <w:spacing w:after="60"/>
        <w:ind w:firstLine="284"/>
        <w:jc w:val="both"/>
        <w:rPr>
          <w:rFonts w:ascii="Times New Roman" w:hAnsi="Times New Roman"/>
          <w:sz w:val="24"/>
          <w:szCs w:val="24"/>
        </w:rPr>
      </w:pPr>
      <w:r w:rsidRPr="00192651">
        <w:rPr>
          <w:rFonts w:ascii="Times New Roman" w:hAnsi="Times New Roman"/>
          <w:sz w:val="24"/>
          <w:szCs w:val="24"/>
        </w:rPr>
        <w:t>- Постановление Правительства Самарской области от 01.06.2006 № 60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учреждений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учреждений, отличной от Единой тарифной сетки по оплате труда работников государственных учреждений Самарской области» (в ред. Постановлений Правительства</w:t>
      </w:r>
      <w:r>
        <w:rPr>
          <w:rFonts w:ascii="Times New Roman" w:hAnsi="Times New Roman"/>
          <w:sz w:val="24"/>
          <w:szCs w:val="24"/>
        </w:rPr>
        <w:t xml:space="preserve"> </w:t>
      </w:r>
      <w:r w:rsidRPr="00192651">
        <w:rPr>
          <w:rFonts w:ascii="Times New Roman" w:hAnsi="Times New Roman"/>
          <w:sz w:val="24"/>
          <w:szCs w:val="24"/>
        </w:rPr>
        <w:t>Самарской области от 21.06.2006 № 83, от 27.07.2007 № 118, от 11.06.2008 № 201, от 29.10.2010 № 563, от 14.04.2011 № 119, от 26.05.2011 № 204, от 12.10.2011 № 578, от 27.10.2011 № 702, с изм., внесенными Постановлением Правительства Самарской области от 06.10.2009 № 485).</w:t>
      </w:r>
    </w:p>
    <w:p w:rsidR="00F70217" w:rsidRDefault="00F70217" w:rsidP="00F70217">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Постановление Правительства Самарской области от 12.10.2011 № 576 «</w:t>
      </w:r>
      <w:r w:rsidRPr="002E2678">
        <w:rPr>
          <w:rFonts w:ascii="Times New Roman" w:hAnsi="Times New Roman"/>
          <w:sz w:val="24"/>
          <w:szCs w:val="24"/>
        </w:rPr>
        <w:t>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w:t>
      </w:r>
      <w:r>
        <w:rPr>
          <w:rFonts w:ascii="Times New Roman" w:hAnsi="Times New Roman"/>
          <w:sz w:val="24"/>
          <w:szCs w:val="24"/>
        </w:rPr>
        <w:t>»;</w:t>
      </w:r>
    </w:p>
    <w:p w:rsidR="00F70217" w:rsidRDefault="00F70217" w:rsidP="00F70217">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xml:space="preserve">- </w:t>
      </w:r>
      <w:r w:rsidRPr="002E2678">
        <w:rPr>
          <w:rFonts w:ascii="Times New Roman" w:hAnsi="Times New Roman"/>
          <w:sz w:val="24"/>
          <w:szCs w:val="24"/>
        </w:rPr>
        <w:t xml:space="preserve">Постановление Правительства Самарской области от 23.11.2011 </w:t>
      </w:r>
      <w:r>
        <w:rPr>
          <w:rFonts w:ascii="Times New Roman" w:hAnsi="Times New Roman"/>
          <w:sz w:val="24"/>
          <w:szCs w:val="24"/>
        </w:rPr>
        <w:t>№</w:t>
      </w:r>
      <w:r w:rsidRPr="002E2678">
        <w:rPr>
          <w:rFonts w:ascii="Times New Roman" w:hAnsi="Times New Roman"/>
          <w:sz w:val="24"/>
          <w:szCs w:val="24"/>
        </w:rPr>
        <w:t xml:space="preserve"> 743</w:t>
      </w:r>
      <w:r>
        <w:rPr>
          <w:rFonts w:ascii="Times New Roman" w:hAnsi="Times New Roman"/>
          <w:sz w:val="24"/>
          <w:szCs w:val="24"/>
        </w:rPr>
        <w:t xml:space="preserve"> «</w:t>
      </w:r>
      <w:r w:rsidRPr="002E2678">
        <w:rPr>
          <w:rFonts w:ascii="Times New Roman" w:hAnsi="Times New Roman"/>
          <w:sz w:val="24"/>
          <w:szCs w:val="24"/>
        </w:rPr>
        <w:t xml:space="preserve">О внесении изменений в постановление Правительства Самарской области от 27.12.2010 </w:t>
      </w:r>
      <w:r>
        <w:rPr>
          <w:rFonts w:ascii="Times New Roman" w:hAnsi="Times New Roman"/>
          <w:sz w:val="24"/>
          <w:szCs w:val="24"/>
        </w:rPr>
        <w:t xml:space="preserve">№ </w:t>
      </w:r>
      <w:r w:rsidRPr="002E2678">
        <w:rPr>
          <w:rFonts w:ascii="Times New Roman" w:hAnsi="Times New Roman"/>
          <w:sz w:val="24"/>
          <w:szCs w:val="24"/>
        </w:rPr>
        <w:t xml:space="preserve">693 </w:t>
      </w:r>
      <w:r>
        <w:rPr>
          <w:rFonts w:ascii="Times New Roman" w:hAnsi="Times New Roman"/>
          <w:sz w:val="24"/>
          <w:szCs w:val="24"/>
        </w:rPr>
        <w:t>«</w:t>
      </w:r>
      <w:r w:rsidRPr="002E2678">
        <w:rPr>
          <w:rFonts w:ascii="Times New Roman" w:hAnsi="Times New Roman"/>
          <w:sz w:val="24"/>
          <w:szCs w:val="24"/>
        </w:rPr>
        <w:t>Об утверждении Порядка предоставления за счет средств областного бюджета субсидий образовательным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образовательных услуг по основным общеобразовательным программам дошкольного, начального общего, основного общего, средне</w:t>
      </w:r>
      <w:r>
        <w:rPr>
          <w:rFonts w:ascii="Times New Roman" w:hAnsi="Times New Roman"/>
          <w:sz w:val="24"/>
          <w:szCs w:val="24"/>
        </w:rPr>
        <w:t>го (полного) общего образования»;</w:t>
      </w:r>
    </w:p>
    <w:p w:rsidR="00F70217" w:rsidRDefault="00F70217" w:rsidP="00F70217">
      <w:pPr>
        <w:tabs>
          <w:tab w:val="num" w:pos="0"/>
          <w:tab w:val="left" w:pos="709"/>
        </w:tabs>
        <w:spacing w:after="60"/>
        <w:ind w:firstLine="284"/>
        <w:jc w:val="both"/>
        <w:rPr>
          <w:rFonts w:ascii="Times New Roman" w:hAnsi="Times New Roman"/>
          <w:sz w:val="24"/>
          <w:szCs w:val="24"/>
        </w:rPr>
      </w:pPr>
      <w:r>
        <w:rPr>
          <w:rFonts w:ascii="Times New Roman" w:hAnsi="Times New Roman"/>
          <w:sz w:val="24"/>
          <w:szCs w:val="24"/>
        </w:rPr>
        <w:t>- Методические рекомендации министерства</w:t>
      </w:r>
      <w:r w:rsidRPr="00EC6EE0">
        <w:rPr>
          <w:rFonts w:ascii="Times New Roman" w:hAnsi="Times New Roman"/>
          <w:sz w:val="24"/>
          <w:szCs w:val="24"/>
        </w:rPr>
        <w:t xml:space="preserve"> образования и науки Самарской области по осуществлению делегирования полномочий органам общественного участия в управлении общеобразовательным учреждением</w:t>
      </w:r>
      <w:r>
        <w:rPr>
          <w:rFonts w:ascii="Times New Roman" w:hAnsi="Times New Roman"/>
          <w:sz w:val="24"/>
          <w:szCs w:val="24"/>
        </w:rPr>
        <w:t>;</w:t>
      </w:r>
    </w:p>
    <w:p w:rsidR="00F70217" w:rsidRDefault="00F70217" w:rsidP="00F70217">
      <w:pPr>
        <w:tabs>
          <w:tab w:val="num" w:pos="0"/>
          <w:tab w:val="left" w:pos="709"/>
        </w:tabs>
        <w:spacing w:after="0"/>
        <w:ind w:firstLine="284"/>
        <w:jc w:val="both"/>
        <w:rPr>
          <w:rFonts w:ascii="Times New Roman" w:hAnsi="Times New Roman"/>
          <w:sz w:val="24"/>
          <w:szCs w:val="24"/>
        </w:rPr>
      </w:pPr>
      <w:r>
        <w:rPr>
          <w:rFonts w:ascii="Times New Roman" w:hAnsi="Times New Roman"/>
          <w:sz w:val="24"/>
          <w:szCs w:val="24"/>
        </w:rPr>
        <w:t xml:space="preserve">- Уставы вновь созданных государственных бюджетных общеобразовательных учреждений (всего </w:t>
      </w:r>
      <w:r w:rsidR="00E2423F">
        <w:rPr>
          <w:rFonts w:ascii="Times New Roman" w:hAnsi="Times New Roman"/>
          <w:b/>
          <w:sz w:val="24"/>
          <w:szCs w:val="24"/>
        </w:rPr>
        <w:t xml:space="preserve">– </w:t>
      </w:r>
      <w:r w:rsidR="00E2423F" w:rsidRPr="00E2423F">
        <w:rPr>
          <w:rFonts w:ascii="Times New Roman" w:hAnsi="Times New Roman"/>
          <w:sz w:val="24"/>
          <w:szCs w:val="24"/>
        </w:rPr>
        <w:t>19</w:t>
      </w:r>
      <w:r w:rsidRPr="009304EC">
        <w:rPr>
          <w:rFonts w:ascii="Times New Roman" w:hAnsi="Times New Roman"/>
          <w:b/>
          <w:sz w:val="24"/>
          <w:szCs w:val="24"/>
        </w:rPr>
        <w:t>),</w:t>
      </w:r>
      <w:r>
        <w:rPr>
          <w:rFonts w:ascii="Times New Roman" w:hAnsi="Times New Roman"/>
          <w:sz w:val="24"/>
          <w:szCs w:val="24"/>
        </w:rPr>
        <w:t xml:space="preserve"> в которых делегированные полномочия</w:t>
      </w:r>
      <w:r w:rsidRPr="00EC6EE0">
        <w:rPr>
          <w:rFonts w:ascii="Times New Roman" w:hAnsi="Times New Roman"/>
          <w:sz w:val="24"/>
          <w:szCs w:val="24"/>
        </w:rPr>
        <w:t xml:space="preserve"> органам общественного участия в управлении учреждением</w:t>
      </w:r>
      <w:r>
        <w:rPr>
          <w:rFonts w:ascii="Times New Roman" w:hAnsi="Times New Roman"/>
          <w:sz w:val="24"/>
          <w:szCs w:val="24"/>
        </w:rPr>
        <w:t>, полностью соответствуют методическим рекомендациям министерства</w:t>
      </w:r>
      <w:r w:rsidRPr="00EC6EE0">
        <w:rPr>
          <w:rFonts w:ascii="Times New Roman" w:hAnsi="Times New Roman"/>
          <w:sz w:val="24"/>
          <w:szCs w:val="24"/>
        </w:rPr>
        <w:t xml:space="preserve"> образования и науки Самарской области</w:t>
      </w:r>
      <w:r>
        <w:rPr>
          <w:rFonts w:ascii="Times New Roman" w:hAnsi="Times New Roman"/>
          <w:sz w:val="24"/>
          <w:szCs w:val="24"/>
        </w:rPr>
        <w:t>.</w:t>
      </w:r>
    </w:p>
    <w:p w:rsidR="00F70217" w:rsidRDefault="00F70217" w:rsidP="00F70217">
      <w:pPr>
        <w:tabs>
          <w:tab w:val="num" w:pos="0"/>
          <w:tab w:val="left" w:pos="709"/>
        </w:tabs>
        <w:spacing w:after="0"/>
        <w:ind w:firstLine="284"/>
        <w:jc w:val="both"/>
        <w:rPr>
          <w:rFonts w:ascii="Times New Roman" w:hAnsi="Times New Roman"/>
          <w:sz w:val="24"/>
          <w:szCs w:val="24"/>
        </w:rPr>
      </w:pPr>
    </w:p>
    <w:p w:rsidR="00F70217" w:rsidRPr="00AB413B" w:rsidRDefault="00F70217" w:rsidP="00F70217">
      <w:pPr>
        <w:pStyle w:val="a3"/>
        <w:numPr>
          <w:ilvl w:val="0"/>
          <w:numId w:val="20"/>
        </w:numPr>
        <w:tabs>
          <w:tab w:val="clear" w:pos="644"/>
          <w:tab w:val="num" w:pos="0"/>
          <w:tab w:val="left" w:pos="709"/>
        </w:tabs>
        <w:spacing w:after="60" w:line="276" w:lineRule="auto"/>
        <w:ind w:left="0" w:firstLine="284"/>
        <w:jc w:val="both"/>
        <w:rPr>
          <w:b/>
          <w:i/>
        </w:rPr>
      </w:pPr>
      <w:r w:rsidRPr="00AB413B">
        <w:rPr>
          <w:b/>
          <w:i/>
        </w:rPr>
        <w:t>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7732"/>
      </w:tblGrid>
      <w:tr w:rsidR="00F70217" w:rsidRPr="004704DB" w:rsidTr="00F70217">
        <w:tc>
          <w:tcPr>
            <w:tcW w:w="14786" w:type="dxa"/>
            <w:gridSpan w:val="2"/>
          </w:tcPr>
          <w:p w:rsidR="00F70217" w:rsidRPr="004704DB" w:rsidRDefault="00F70217" w:rsidP="00F70217">
            <w:pPr>
              <w:spacing w:after="60"/>
              <w:jc w:val="center"/>
              <w:rPr>
                <w:rFonts w:ascii="Times New Roman" w:hAnsi="Times New Roman"/>
                <w:sz w:val="24"/>
                <w:szCs w:val="24"/>
              </w:rPr>
            </w:pPr>
            <w:r>
              <w:rPr>
                <w:rFonts w:ascii="Times New Roman" w:hAnsi="Times New Roman"/>
                <w:b/>
                <w:sz w:val="24"/>
                <w:szCs w:val="24"/>
              </w:rPr>
              <w:lastRenderedPageBreak/>
              <w:t xml:space="preserve">Нормативное </w:t>
            </w:r>
            <w:r w:rsidRPr="004704DB">
              <w:rPr>
                <w:rFonts w:ascii="Times New Roman" w:hAnsi="Times New Roman"/>
                <w:b/>
                <w:sz w:val="24"/>
                <w:szCs w:val="24"/>
              </w:rPr>
              <w:t>подушевое финансирование общеобразовательных учреждений</w:t>
            </w:r>
          </w:p>
        </w:tc>
      </w:tr>
      <w:tr w:rsidR="00F70217" w:rsidRPr="004704DB" w:rsidTr="00F70217">
        <w:tc>
          <w:tcPr>
            <w:tcW w:w="7054" w:type="dxa"/>
          </w:tcPr>
          <w:p w:rsidR="00F70217" w:rsidRPr="004704DB" w:rsidRDefault="00F70217" w:rsidP="00F70217">
            <w:pPr>
              <w:spacing w:after="60"/>
              <w:jc w:val="both"/>
              <w:rPr>
                <w:rFonts w:ascii="Times New Roman" w:hAnsi="Times New Roman"/>
                <w:sz w:val="24"/>
                <w:szCs w:val="24"/>
              </w:rPr>
            </w:pPr>
            <w:r w:rsidRPr="004704DB">
              <w:rPr>
                <w:rFonts w:ascii="Times New Roman" w:hAnsi="Times New Roman"/>
                <w:sz w:val="24"/>
                <w:szCs w:val="24"/>
              </w:rPr>
              <w:t>Структура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 xml:space="preserve">1 обучающегося </w:t>
            </w:r>
          </w:p>
        </w:tc>
        <w:tc>
          <w:tcPr>
            <w:tcW w:w="7732" w:type="dxa"/>
          </w:tcPr>
          <w:p w:rsidR="00F70217" w:rsidRPr="004704DB" w:rsidRDefault="00F70217" w:rsidP="00F70217">
            <w:pPr>
              <w:spacing w:after="0" w:line="240" w:lineRule="auto"/>
              <w:jc w:val="center"/>
              <w:rPr>
                <w:rFonts w:ascii="Times New Roman" w:hAnsi="Times New Roman"/>
                <w:sz w:val="24"/>
                <w:szCs w:val="24"/>
              </w:rPr>
            </w:pPr>
            <w:r>
              <w:rPr>
                <w:rFonts w:ascii="Times New Roman" w:hAnsi="Times New Roman"/>
                <w:sz w:val="24"/>
                <w:szCs w:val="24"/>
              </w:rPr>
              <w:t>ФОТ (фонд оплаты труда: не менее 90 %) + ФМО (фонд материального обеспечения: не более 10 %)</w:t>
            </w:r>
          </w:p>
        </w:tc>
      </w:tr>
      <w:tr w:rsidR="00F70217" w:rsidRPr="004704DB" w:rsidTr="00F70217">
        <w:tc>
          <w:tcPr>
            <w:tcW w:w="7054" w:type="dxa"/>
          </w:tcPr>
          <w:p w:rsidR="00F70217" w:rsidRPr="004704DB" w:rsidRDefault="00F70217" w:rsidP="00F70217">
            <w:pPr>
              <w:spacing w:after="60"/>
              <w:jc w:val="both"/>
              <w:rPr>
                <w:rFonts w:ascii="Times New Roman" w:hAnsi="Times New Roman"/>
                <w:sz w:val="24"/>
                <w:szCs w:val="24"/>
              </w:rPr>
            </w:pPr>
            <w:r w:rsidRPr="004704DB">
              <w:rPr>
                <w:rFonts w:ascii="Times New Roman" w:hAnsi="Times New Roman"/>
                <w:sz w:val="24"/>
                <w:szCs w:val="24"/>
              </w:rPr>
              <w:t>Величина норматива финансирования на</w:t>
            </w:r>
            <w:r>
              <w:rPr>
                <w:rFonts w:ascii="Times New Roman" w:hAnsi="Times New Roman"/>
                <w:sz w:val="24"/>
                <w:szCs w:val="24"/>
              </w:rPr>
              <w:t xml:space="preserve"> </w:t>
            </w:r>
            <w:r w:rsidRPr="004704DB">
              <w:rPr>
                <w:rFonts w:ascii="Times New Roman" w:hAnsi="Times New Roman"/>
                <w:sz w:val="24"/>
                <w:szCs w:val="24"/>
              </w:rPr>
              <w:t>1 обучающегося</w:t>
            </w:r>
          </w:p>
        </w:tc>
        <w:tc>
          <w:tcPr>
            <w:tcW w:w="7732" w:type="dxa"/>
          </w:tcPr>
          <w:p w:rsidR="00F70217" w:rsidRPr="004704DB" w:rsidRDefault="00F70217" w:rsidP="00F70217">
            <w:pPr>
              <w:spacing w:after="60" w:line="240" w:lineRule="auto"/>
              <w:jc w:val="center"/>
              <w:rPr>
                <w:rFonts w:ascii="Times New Roman" w:hAnsi="Times New Roman"/>
                <w:sz w:val="24"/>
                <w:szCs w:val="24"/>
              </w:rPr>
            </w:pPr>
            <w:r>
              <w:rPr>
                <w:rFonts w:ascii="Times New Roman" w:hAnsi="Times New Roman"/>
                <w:sz w:val="24"/>
                <w:szCs w:val="24"/>
              </w:rPr>
              <w:t>См. пп.2 – 5 таблицы «</w:t>
            </w:r>
            <w:r w:rsidRPr="00DF0530">
              <w:rPr>
                <w:rFonts w:ascii="Times New Roman" w:hAnsi="Times New Roman"/>
                <w:sz w:val="24"/>
                <w:szCs w:val="24"/>
              </w:rPr>
              <w:t>Финансовое обеспечение реализации направления</w:t>
            </w:r>
            <w:r>
              <w:rPr>
                <w:rFonts w:ascii="Times New Roman" w:hAnsi="Times New Roman"/>
                <w:sz w:val="24"/>
                <w:szCs w:val="24"/>
              </w:rPr>
              <w:t xml:space="preserve"> «</w:t>
            </w:r>
            <w:r w:rsidRPr="00DF0530">
              <w:rPr>
                <w:rFonts w:ascii="Times New Roman" w:hAnsi="Times New Roman"/>
                <w:sz w:val="24"/>
                <w:szCs w:val="24"/>
              </w:rPr>
              <w:t>Развитие самостоятельности школ</w:t>
            </w:r>
            <w:r>
              <w:rPr>
                <w:rFonts w:ascii="Times New Roman" w:hAnsi="Times New Roman"/>
                <w:sz w:val="24"/>
                <w:szCs w:val="24"/>
              </w:rPr>
              <w:t>»</w:t>
            </w:r>
          </w:p>
        </w:tc>
      </w:tr>
    </w:tbl>
    <w:p w:rsidR="00F70217" w:rsidRPr="004704DB" w:rsidRDefault="00F70217" w:rsidP="00F70217">
      <w:pPr>
        <w:spacing w:after="60"/>
        <w:rPr>
          <w:sz w:val="24"/>
          <w:szCs w:val="24"/>
        </w:rPr>
      </w:pP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410"/>
        <w:gridCol w:w="1843"/>
        <w:gridCol w:w="1984"/>
        <w:gridCol w:w="1655"/>
      </w:tblGrid>
      <w:tr w:rsidR="00F70217" w:rsidRPr="004704DB" w:rsidTr="00F70217">
        <w:trPr>
          <w:trHeight w:val="259"/>
        </w:trPr>
        <w:tc>
          <w:tcPr>
            <w:tcW w:w="675"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п/п</w:t>
            </w:r>
          </w:p>
        </w:tc>
        <w:tc>
          <w:tcPr>
            <w:tcW w:w="6379"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Развитие самостоятельности школ</w:t>
            </w:r>
          </w:p>
        </w:tc>
        <w:tc>
          <w:tcPr>
            <w:tcW w:w="2410" w:type="dxa"/>
            <w:vMerge w:val="restart"/>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План на </w:t>
            </w:r>
          </w:p>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2011 год (тыс. руб.)</w:t>
            </w:r>
          </w:p>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Всего</w:t>
            </w:r>
          </w:p>
        </w:tc>
        <w:tc>
          <w:tcPr>
            <w:tcW w:w="5482" w:type="dxa"/>
            <w:gridSpan w:val="3"/>
          </w:tcPr>
          <w:p w:rsidR="00F70217" w:rsidRPr="004704DB" w:rsidRDefault="00F70217" w:rsidP="00F70217">
            <w:pPr>
              <w:tabs>
                <w:tab w:val="left" w:pos="1260"/>
              </w:tabs>
              <w:spacing w:after="0" w:line="240" w:lineRule="auto"/>
              <w:jc w:val="center"/>
              <w:rPr>
                <w:rFonts w:ascii="Times New Roman" w:hAnsi="Times New Roman"/>
                <w:b/>
                <w:sz w:val="24"/>
                <w:szCs w:val="24"/>
              </w:rPr>
            </w:pPr>
            <w:r w:rsidRPr="004704DB">
              <w:rPr>
                <w:rFonts w:ascii="Times New Roman" w:hAnsi="Times New Roman"/>
                <w:b/>
                <w:sz w:val="24"/>
                <w:szCs w:val="24"/>
              </w:rPr>
              <w:t xml:space="preserve">Факт (профинансировано) (тыс. руб.) </w:t>
            </w:r>
          </w:p>
        </w:tc>
      </w:tr>
      <w:tr w:rsidR="00F70217" w:rsidRPr="004704DB" w:rsidTr="00F70217">
        <w:trPr>
          <w:trHeight w:val="138"/>
        </w:trPr>
        <w:tc>
          <w:tcPr>
            <w:tcW w:w="675" w:type="dxa"/>
            <w:vMerge/>
          </w:tcPr>
          <w:p w:rsidR="00F70217" w:rsidRPr="004704DB" w:rsidRDefault="00F70217" w:rsidP="00F70217">
            <w:pPr>
              <w:tabs>
                <w:tab w:val="left" w:pos="1260"/>
              </w:tabs>
              <w:spacing w:after="0" w:line="240" w:lineRule="auto"/>
              <w:jc w:val="both"/>
              <w:rPr>
                <w:sz w:val="24"/>
                <w:szCs w:val="24"/>
              </w:rPr>
            </w:pPr>
          </w:p>
        </w:tc>
        <w:tc>
          <w:tcPr>
            <w:tcW w:w="6379" w:type="dxa"/>
            <w:vMerge/>
          </w:tcPr>
          <w:p w:rsidR="00F70217" w:rsidRPr="004704DB" w:rsidRDefault="00F70217" w:rsidP="00F70217">
            <w:pPr>
              <w:tabs>
                <w:tab w:val="left" w:pos="1260"/>
              </w:tabs>
              <w:spacing w:after="0" w:line="240" w:lineRule="auto"/>
              <w:jc w:val="both"/>
              <w:rPr>
                <w:sz w:val="24"/>
                <w:szCs w:val="24"/>
              </w:rPr>
            </w:pPr>
          </w:p>
        </w:tc>
        <w:tc>
          <w:tcPr>
            <w:tcW w:w="2410" w:type="dxa"/>
            <w:vMerge/>
          </w:tcPr>
          <w:p w:rsidR="00F70217" w:rsidRPr="004704DB" w:rsidRDefault="00F70217" w:rsidP="00F70217">
            <w:pPr>
              <w:tabs>
                <w:tab w:val="left" w:pos="1260"/>
              </w:tabs>
              <w:spacing w:after="0" w:line="240" w:lineRule="auto"/>
              <w:jc w:val="both"/>
              <w:rPr>
                <w:sz w:val="24"/>
                <w:szCs w:val="24"/>
              </w:rPr>
            </w:pPr>
          </w:p>
        </w:tc>
        <w:tc>
          <w:tcPr>
            <w:tcW w:w="1843"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Региональный бюджет</w:t>
            </w:r>
          </w:p>
        </w:tc>
        <w:tc>
          <w:tcPr>
            <w:tcW w:w="1984"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Бюджет муниципальных образований</w:t>
            </w:r>
          </w:p>
        </w:tc>
        <w:tc>
          <w:tcPr>
            <w:tcW w:w="1655" w:type="dxa"/>
          </w:tcPr>
          <w:p w:rsidR="00F70217" w:rsidRPr="004704DB" w:rsidRDefault="00F70217" w:rsidP="00F70217">
            <w:pPr>
              <w:tabs>
                <w:tab w:val="left" w:pos="1260"/>
              </w:tabs>
              <w:spacing w:after="0" w:line="240" w:lineRule="auto"/>
              <w:jc w:val="center"/>
              <w:rPr>
                <w:rFonts w:ascii="Times New Roman" w:hAnsi="Times New Roman"/>
                <w:sz w:val="24"/>
                <w:szCs w:val="24"/>
              </w:rPr>
            </w:pPr>
            <w:r w:rsidRPr="004704DB">
              <w:rPr>
                <w:rFonts w:ascii="Times New Roman" w:hAnsi="Times New Roman"/>
                <w:sz w:val="24"/>
                <w:szCs w:val="24"/>
              </w:rPr>
              <w:t>% выполнения</w:t>
            </w:r>
          </w:p>
        </w:tc>
      </w:tr>
      <w:tr w:rsidR="00F70217" w:rsidRPr="004704DB" w:rsidTr="00F70217">
        <w:trPr>
          <w:trHeight w:val="294"/>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1</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Нормативное финансирование общеобразовательных учреждений (общий объем субвенции на реализацию прав граждан на получение общедоступного и бесплатного общего образования)</w:t>
            </w:r>
          </w:p>
        </w:tc>
        <w:tc>
          <w:tcPr>
            <w:tcW w:w="2410" w:type="dxa"/>
            <w:vAlign w:val="center"/>
          </w:tcPr>
          <w:p w:rsidR="00F70217" w:rsidRPr="00E4342B" w:rsidRDefault="00E2423F" w:rsidP="00F70217">
            <w:pPr>
              <w:tabs>
                <w:tab w:val="left" w:pos="1260"/>
              </w:tabs>
              <w:spacing w:after="60"/>
              <w:jc w:val="center"/>
              <w:rPr>
                <w:rFonts w:ascii="Times New Roman" w:hAnsi="Times New Roman"/>
                <w:b/>
                <w:sz w:val="24"/>
                <w:szCs w:val="24"/>
              </w:rPr>
            </w:pPr>
            <w:r>
              <w:rPr>
                <w:rFonts w:ascii="Times New Roman" w:hAnsi="Times New Roman"/>
                <w:b/>
                <w:sz w:val="24"/>
                <w:szCs w:val="24"/>
              </w:rPr>
              <w:t>155624,7</w:t>
            </w:r>
          </w:p>
        </w:tc>
        <w:tc>
          <w:tcPr>
            <w:tcW w:w="1843" w:type="dxa"/>
            <w:vAlign w:val="center"/>
          </w:tcPr>
          <w:p w:rsidR="00F70217" w:rsidRPr="009304EC" w:rsidRDefault="00E2423F" w:rsidP="00F70217">
            <w:pPr>
              <w:tabs>
                <w:tab w:val="left" w:pos="1260"/>
              </w:tabs>
              <w:spacing w:after="60"/>
              <w:jc w:val="center"/>
              <w:rPr>
                <w:rFonts w:ascii="Times New Roman" w:hAnsi="Times New Roman"/>
                <w:b/>
                <w:color w:val="FF0000"/>
                <w:sz w:val="24"/>
                <w:szCs w:val="24"/>
              </w:rPr>
            </w:pPr>
            <w:r>
              <w:rPr>
                <w:rFonts w:ascii="Times New Roman" w:hAnsi="Times New Roman"/>
                <w:b/>
                <w:sz w:val="24"/>
                <w:szCs w:val="24"/>
              </w:rPr>
              <w:t>155624,7</w:t>
            </w:r>
          </w:p>
        </w:tc>
        <w:tc>
          <w:tcPr>
            <w:tcW w:w="1984" w:type="dxa"/>
            <w:vAlign w:val="center"/>
          </w:tcPr>
          <w:p w:rsidR="00F70217" w:rsidRPr="00192651" w:rsidRDefault="00F70217" w:rsidP="00F70217">
            <w:pPr>
              <w:tabs>
                <w:tab w:val="left" w:pos="1260"/>
              </w:tabs>
              <w:spacing w:after="60"/>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F70217" w:rsidRPr="00192651" w:rsidRDefault="00F70217" w:rsidP="00F70217">
            <w:pPr>
              <w:tabs>
                <w:tab w:val="left" w:pos="1260"/>
              </w:tabs>
              <w:spacing w:after="60"/>
              <w:jc w:val="center"/>
              <w:rPr>
                <w:rFonts w:ascii="Times New Roman" w:hAnsi="Times New Roman"/>
                <w:b/>
                <w:sz w:val="24"/>
                <w:szCs w:val="24"/>
              </w:rPr>
            </w:pPr>
            <w:r w:rsidRPr="00192651">
              <w:rPr>
                <w:rFonts w:ascii="Times New Roman" w:hAnsi="Times New Roman"/>
                <w:b/>
                <w:sz w:val="24"/>
                <w:szCs w:val="24"/>
              </w:rPr>
              <w:t>100</w:t>
            </w:r>
          </w:p>
        </w:tc>
      </w:tr>
      <w:tr w:rsidR="00F70217" w:rsidRPr="004704DB" w:rsidTr="00F70217">
        <w:trPr>
          <w:trHeight w:val="270"/>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2</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 финансирования на содержание обучающегося школы, расположенной в сельской местности</w:t>
            </w:r>
            <w:r>
              <w:rPr>
                <w:rFonts w:ascii="Times New Roman" w:hAnsi="Times New Roman"/>
                <w:sz w:val="24"/>
                <w:szCs w:val="24"/>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32,940</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F70217" w:rsidRPr="004704DB" w:rsidTr="00F70217">
        <w:trPr>
          <w:trHeight w:val="259"/>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3</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Норматив финансирования на содержание обучающегося школы, расположенной в городской местности</w:t>
            </w:r>
            <w:r>
              <w:rPr>
                <w:rFonts w:ascii="Times New Roman" w:hAnsi="Times New Roman"/>
                <w:sz w:val="24"/>
                <w:szCs w:val="24"/>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17,435</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F70217" w:rsidRPr="004704DB" w:rsidTr="00F70217">
        <w:trPr>
          <w:trHeight w:val="297"/>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4</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 xml:space="preserve">Норматив финансирования на содержание обучающегося </w:t>
            </w:r>
            <w:r w:rsidRPr="004704DB">
              <w:rPr>
                <w:rFonts w:ascii="Times New Roman" w:hAnsi="Times New Roman"/>
                <w:bCs/>
                <w:sz w:val="24"/>
                <w:szCs w:val="24"/>
                <w:lang w:val="ru-MO"/>
              </w:rPr>
              <w:t>для образовательных учреждений повышенного уровня (гимназий, лицеев, колледжей)</w:t>
            </w:r>
            <w:r>
              <w:rPr>
                <w:rFonts w:ascii="Times New Roman" w:hAnsi="Times New Roman"/>
                <w:bCs/>
                <w:sz w:val="24"/>
                <w:szCs w:val="24"/>
                <w:lang w:val="ru-MO"/>
              </w:rPr>
              <w:t xml:space="preserve"> </w:t>
            </w:r>
            <w:r w:rsidRPr="00752B71">
              <w:rPr>
                <w:rFonts w:ascii="Times New Roman" w:hAnsi="Times New Roman"/>
                <w:i/>
                <w:sz w:val="24"/>
                <w:szCs w:val="24"/>
              </w:rPr>
              <w:t>(средний норматив на ступени основного общего образования)</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p>
        </w:tc>
      </w:tr>
      <w:tr w:rsidR="00F70217" w:rsidRPr="004704DB" w:rsidTr="00F70217">
        <w:trPr>
          <w:trHeight w:val="297"/>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Pr>
                <w:rFonts w:ascii="Times New Roman" w:hAnsi="Times New Roman"/>
                <w:sz w:val="24"/>
                <w:szCs w:val="24"/>
              </w:rPr>
              <w:t>4.1.</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в сельской местности</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42,372</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F70217" w:rsidRPr="004704DB" w:rsidTr="00F70217">
        <w:trPr>
          <w:trHeight w:val="297"/>
        </w:trPr>
        <w:tc>
          <w:tcPr>
            <w:tcW w:w="675" w:type="dxa"/>
          </w:tcPr>
          <w:p w:rsidR="00F70217" w:rsidRDefault="00F70217" w:rsidP="00F70217">
            <w:pPr>
              <w:tabs>
                <w:tab w:val="left" w:pos="1260"/>
              </w:tabs>
              <w:spacing w:after="60"/>
              <w:jc w:val="both"/>
              <w:rPr>
                <w:rFonts w:ascii="Times New Roman" w:hAnsi="Times New Roman"/>
                <w:sz w:val="24"/>
                <w:szCs w:val="24"/>
              </w:rPr>
            </w:pPr>
            <w:r>
              <w:rPr>
                <w:rFonts w:ascii="Times New Roman" w:hAnsi="Times New Roman"/>
                <w:sz w:val="24"/>
                <w:szCs w:val="24"/>
              </w:rPr>
              <w:t>4.2.</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в городской местности</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22,418</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F70217" w:rsidRPr="004704DB" w:rsidTr="00F70217">
        <w:trPr>
          <w:trHeight w:val="319"/>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5</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 xml:space="preserve">Норматив финансирования на содержание обучающегося </w:t>
            </w:r>
            <w:r w:rsidRPr="004704DB">
              <w:rPr>
                <w:rFonts w:ascii="Times New Roman" w:hAnsi="Times New Roman"/>
                <w:bCs/>
                <w:sz w:val="24"/>
                <w:szCs w:val="24"/>
                <w:lang w:val="ru-MO"/>
              </w:rPr>
              <w:t>для общеобразовательных школ-интернатов</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22,418</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F70217" w:rsidRPr="004704DB" w:rsidTr="00F70217">
        <w:trPr>
          <w:trHeight w:val="319"/>
        </w:trPr>
        <w:tc>
          <w:tcPr>
            <w:tcW w:w="675"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lastRenderedPageBreak/>
              <w:t>6</w:t>
            </w:r>
          </w:p>
        </w:tc>
        <w:tc>
          <w:tcPr>
            <w:tcW w:w="6379" w:type="dxa"/>
          </w:tcPr>
          <w:p w:rsidR="00F70217" w:rsidRPr="004704DB" w:rsidRDefault="00F70217" w:rsidP="00F70217">
            <w:pPr>
              <w:tabs>
                <w:tab w:val="left" w:pos="1260"/>
              </w:tabs>
              <w:spacing w:after="60"/>
              <w:jc w:val="both"/>
              <w:rPr>
                <w:rFonts w:ascii="Times New Roman" w:hAnsi="Times New Roman"/>
                <w:sz w:val="24"/>
                <w:szCs w:val="24"/>
              </w:rPr>
            </w:pPr>
            <w:r w:rsidRPr="004704DB">
              <w:rPr>
                <w:rFonts w:ascii="Times New Roman" w:hAnsi="Times New Roman"/>
                <w:sz w:val="24"/>
                <w:szCs w:val="24"/>
              </w:rPr>
              <w:t>Учебные расходы</w:t>
            </w:r>
            <w:r>
              <w:rPr>
                <w:rFonts w:ascii="Times New Roman" w:hAnsi="Times New Roman"/>
                <w:sz w:val="24"/>
                <w:szCs w:val="24"/>
              </w:rPr>
              <w:t xml:space="preserve"> (</w:t>
            </w:r>
            <w:r w:rsidRPr="005A7CC3">
              <w:rPr>
                <w:rFonts w:ascii="Times New Roman" w:hAnsi="Times New Roman"/>
                <w:i/>
                <w:sz w:val="24"/>
                <w:szCs w:val="24"/>
              </w:rPr>
              <w:t>на 1 обучающегося</w:t>
            </w:r>
            <w:r>
              <w:rPr>
                <w:rFonts w:ascii="Times New Roman" w:hAnsi="Times New Roman"/>
                <w:i/>
                <w:sz w:val="24"/>
                <w:szCs w:val="24"/>
              </w:rPr>
              <w:t>)</w:t>
            </w:r>
          </w:p>
        </w:tc>
        <w:tc>
          <w:tcPr>
            <w:tcW w:w="2410"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 xml:space="preserve">0,898 </w:t>
            </w:r>
          </w:p>
        </w:tc>
        <w:tc>
          <w:tcPr>
            <w:tcW w:w="1843"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984"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c>
          <w:tcPr>
            <w:tcW w:w="1655" w:type="dxa"/>
            <w:vAlign w:val="center"/>
          </w:tcPr>
          <w:p w:rsidR="00F70217" w:rsidRPr="004704DB" w:rsidRDefault="00F70217" w:rsidP="00F70217">
            <w:pPr>
              <w:tabs>
                <w:tab w:val="left" w:pos="1260"/>
              </w:tabs>
              <w:spacing w:after="60"/>
              <w:jc w:val="center"/>
              <w:rPr>
                <w:rFonts w:ascii="Times New Roman" w:hAnsi="Times New Roman"/>
                <w:sz w:val="24"/>
                <w:szCs w:val="24"/>
              </w:rPr>
            </w:pPr>
            <w:r>
              <w:rPr>
                <w:rFonts w:ascii="Times New Roman" w:hAnsi="Times New Roman"/>
                <w:sz w:val="24"/>
                <w:szCs w:val="24"/>
              </w:rPr>
              <w:t>—</w:t>
            </w:r>
          </w:p>
        </w:tc>
      </w:tr>
      <w:tr w:rsidR="00E2423F" w:rsidRPr="004704DB" w:rsidTr="00F70217">
        <w:trPr>
          <w:trHeight w:val="273"/>
        </w:trPr>
        <w:tc>
          <w:tcPr>
            <w:tcW w:w="7054" w:type="dxa"/>
            <w:gridSpan w:val="2"/>
          </w:tcPr>
          <w:p w:rsidR="00E2423F" w:rsidRPr="004704DB" w:rsidRDefault="00E2423F" w:rsidP="00F70217">
            <w:pPr>
              <w:tabs>
                <w:tab w:val="left" w:pos="1260"/>
              </w:tabs>
              <w:spacing w:after="60"/>
              <w:jc w:val="both"/>
              <w:rPr>
                <w:rFonts w:ascii="Times New Roman" w:hAnsi="Times New Roman"/>
                <w:b/>
                <w:sz w:val="24"/>
                <w:szCs w:val="24"/>
              </w:rPr>
            </w:pPr>
            <w:r w:rsidRPr="004704DB">
              <w:rPr>
                <w:rFonts w:ascii="Times New Roman" w:hAnsi="Times New Roman"/>
                <w:b/>
                <w:sz w:val="24"/>
                <w:szCs w:val="24"/>
              </w:rPr>
              <w:t>ИТОГО:</w:t>
            </w:r>
          </w:p>
        </w:tc>
        <w:tc>
          <w:tcPr>
            <w:tcW w:w="2410" w:type="dxa"/>
            <w:vAlign w:val="center"/>
          </w:tcPr>
          <w:p w:rsidR="00E2423F" w:rsidRPr="00E4342B" w:rsidRDefault="00E2423F" w:rsidP="00575072">
            <w:pPr>
              <w:tabs>
                <w:tab w:val="left" w:pos="1260"/>
              </w:tabs>
              <w:spacing w:after="60"/>
              <w:jc w:val="center"/>
              <w:rPr>
                <w:rFonts w:ascii="Times New Roman" w:hAnsi="Times New Roman"/>
                <w:b/>
                <w:sz w:val="24"/>
                <w:szCs w:val="24"/>
              </w:rPr>
            </w:pPr>
            <w:r>
              <w:rPr>
                <w:rFonts w:ascii="Times New Roman" w:hAnsi="Times New Roman"/>
                <w:b/>
                <w:sz w:val="24"/>
                <w:szCs w:val="24"/>
              </w:rPr>
              <w:t>155624,7</w:t>
            </w:r>
          </w:p>
        </w:tc>
        <w:tc>
          <w:tcPr>
            <w:tcW w:w="1843" w:type="dxa"/>
            <w:vAlign w:val="center"/>
          </w:tcPr>
          <w:p w:rsidR="00E2423F" w:rsidRPr="009304EC" w:rsidRDefault="00E2423F" w:rsidP="00575072">
            <w:pPr>
              <w:tabs>
                <w:tab w:val="left" w:pos="1260"/>
              </w:tabs>
              <w:spacing w:after="60"/>
              <w:jc w:val="center"/>
              <w:rPr>
                <w:rFonts w:ascii="Times New Roman" w:hAnsi="Times New Roman"/>
                <w:b/>
                <w:color w:val="FF0000"/>
                <w:sz w:val="24"/>
                <w:szCs w:val="24"/>
              </w:rPr>
            </w:pPr>
            <w:r>
              <w:rPr>
                <w:rFonts w:ascii="Times New Roman" w:hAnsi="Times New Roman"/>
                <w:b/>
                <w:sz w:val="24"/>
                <w:szCs w:val="24"/>
              </w:rPr>
              <w:t>155624,7</w:t>
            </w:r>
          </w:p>
        </w:tc>
        <w:tc>
          <w:tcPr>
            <w:tcW w:w="1984" w:type="dxa"/>
            <w:vAlign w:val="center"/>
          </w:tcPr>
          <w:p w:rsidR="00E2423F" w:rsidRPr="009304EC" w:rsidRDefault="00E2423F" w:rsidP="00F70217">
            <w:pPr>
              <w:tabs>
                <w:tab w:val="left" w:pos="1260"/>
              </w:tabs>
              <w:spacing w:after="60"/>
              <w:jc w:val="center"/>
              <w:rPr>
                <w:rFonts w:ascii="Times New Roman" w:hAnsi="Times New Roman"/>
                <w:b/>
                <w:color w:val="FF0000"/>
                <w:sz w:val="24"/>
                <w:szCs w:val="24"/>
              </w:rPr>
            </w:pPr>
            <w:r w:rsidRPr="009304EC">
              <w:rPr>
                <w:rFonts w:ascii="Times New Roman" w:hAnsi="Times New Roman"/>
                <w:b/>
                <w:color w:val="FF0000"/>
                <w:sz w:val="24"/>
                <w:szCs w:val="24"/>
              </w:rPr>
              <w:t>—</w:t>
            </w:r>
          </w:p>
        </w:tc>
        <w:tc>
          <w:tcPr>
            <w:tcW w:w="1655" w:type="dxa"/>
            <w:vAlign w:val="center"/>
          </w:tcPr>
          <w:p w:rsidR="00E2423F" w:rsidRPr="00E4342B" w:rsidRDefault="00E2423F" w:rsidP="00F70217">
            <w:pPr>
              <w:tabs>
                <w:tab w:val="left" w:pos="1260"/>
              </w:tabs>
              <w:spacing w:after="60"/>
              <w:jc w:val="center"/>
              <w:rPr>
                <w:rFonts w:ascii="Times New Roman" w:hAnsi="Times New Roman"/>
                <w:sz w:val="24"/>
                <w:szCs w:val="24"/>
              </w:rPr>
            </w:pPr>
            <w:r w:rsidRPr="00E4342B">
              <w:rPr>
                <w:rFonts w:ascii="Times New Roman" w:hAnsi="Times New Roman"/>
                <w:b/>
                <w:sz w:val="24"/>
                <w:szCs w:val="24"/>
              </w:rPr>
              <w:t>100</w:t>
            </w:r>
          </w:p>
        </w:tc>
      </w:tr>
    </w:tbl>
    <w:p w:rsidR="00F70217" w:rsidRPr="004704DB" w:rsidRDefault="00F70217" w:rsidP="00F70217">
      <w:pPr>
        <w:spacing w:after="60"/>
        <w:rPr>
          <w:sz w:val="24"/>
          <w:szCs w:val="24"/>
        </w:rPr>
      </w:pPr>
    </w:p>
    <w:p w:rsidR="00F70217" w:rsidRPr="004704DB" w:rsidRDefault="00F70217" w:rsidP="00F70217">
      <w:pPr>
        <w:spacing w:after="60"/>
        <w:ind w:firstLine="284"/>
        <w:rPr>
          <w:rFonts w:ascii="Times New Roman" w:hAnsi="Times New Roman"/>
          <w:sz w:val="24"/>
          <w:szCs w:val="24"/>
        </w:rPr>
      </w:pPr>
    </w:p>
    <w:p w:rsidR="00F70217" w:rsidRPr="00AB413B" w:rsidRDefault="00F70217" w:rsidP="00F70217">
      <w:pPr>
        <w:pStyle w:val="a3"/>
        <w:numPr>
          <w:ilvl w:val="0"/>
          <w:numId w:val="20"/>
        </w:numPr>
        <w:tabs>
          <w:tab w:val="left" w:pos="1260"/>
        </w:tabs>
        <w:spacing w:after="60" w:line="276" w:lineRule="auto"/>
        <w:ind w:left="0" w:firstLine="284"/>
        <w:jc w:val="both"/>
        <w:rPr>
          <w:b/>
          <w:i/>
        </w:rPr>
      </w:pPr>
      <w:r w:rsidRPr="00AB413B">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2011 году. </w:t>
      </w:r>
    </w:p>
    <w:p w:rsidR="00F70217" w:rsidRDefault="00F70217" w:rsidP="00F70217">
      <w:pPr>
        <w:pStyle w:val="a3"/>
        <w:tabs>
          <w:tab w:val="left" w:pos="1260"/>
        </w:tabs>
        <w:spacing w:after="60" w:line="276" w:lineRule="auto"/>
        <w:ind w:left="0" w:firstLine="284"/>
        <w:jc w:val="both"/>
        <w:rPr>
          <w:sz w:val="24"/>
          <w:szCs w:val="24"/>
        </w:rPr>
      </w:pPr>
    </w:p>
    <w:p w:rsidR="00F70217" w:rsidRPr="00FC2417" w:rsidRDefault="00F70217" w:rsidP="00F70217">
      <w:pPr>
        <w:pStyle w:val="a3"/>
        <w:tabs>
          <w:tab w:val="left" w:pos="1260"/>
        </w:tabs>
        <w:spacing w:after="60"/>
        <w:ind w:left="0" w:firstLine="284"/>
        <w:contextualSpacing w:val="0"/>
        <w:jc w:val="both"/>
        <w:rPr>
          <w:b/>
          <w:i/>
          <w:sz w:val="24"/>
          <w:szCs w:val="24"/>
        </w:rPr>
      </w:pPr>
      <w:r>
        <w:rPr>
          <w:b/>
          <w:i/>
          <w:sz w:val="24"/>
          <w:szCs w:val="24"/>
        </w:rPr>
        <w:t>п.</w:t>
      </w:r>
      <w:r w:rsidRPr="00FC2417">
        <w:rPr>
          <w:b/>
          <w:i/>
          <w:sz w:val="24"/>
          <w:szCs w:val="24"/>
        </w:rPr>
        <w:t>6.1. Расширение экономической самостоятельности и открытости деятельности образовательных учреждений</w:t>
      </w:r>
    </w:p>
    <w:p w:rsidR="00F70217" w:rsidRPr="00FC2417" w:rsidRDefault="00F70217" w:rsidP="00F70217">
      <w:pPr>
        <w:pStyle w:val="a3"/>
        <w:tabs>
          <w:tab w:val="left" w:pos="1260"/>
        </w:tabs>
        <w:spacing w:after="60"/>
        <w:ind w:left="0" w:firstLine="284"/>
        <w:jc w:val="both"/>
        <w:rPr>
          <w:b/>
          <w:i/>
          <w:sz w:val="24"/>
          <w:szCs w:val="24"/>
        </w:rPr>
      </w:pPr>
      <w:r>
        <w:rPr>
          <w:b/>
          <w:i/>
          <w:sz w:val="24"/>
          <w:szCs w:val="24"/>
        </w:rPr>
        <w:t>пп.</w:t>
      </w:r>
      <w:r w:rsidRPr="00FC2417">
        <w:rPr>
          <w:b/>
          <w:i/>
          <w:sz w:val="24"/>
          <w:szCs w:val="24"/>
        </w:rPr>
        <w:t xml:space="preserve">6.1.1. Обеспечение соблюдения принципа государственно-общественного управления в деятельности образовательных учреждений, в том числе при разработке и реализации основных образовательных программ </w:t>
      </w:r>
    </w:p>
    <w:p w:rsidR="00F70217" w:rsidRPr="00AB413B" w:rsidRDefault="00F70217" w:rsidP="00F70217">
      <w:pPr>
        <w:pStyle w:val="a3"/>
        <w:tabs>
          <w:tab w:val="left" w:pos="1260"/>
        </w:tabs>
        <w:spacing w:after="60" w:line="276" w:lineRule="auto"/>
        <w:ind w:left="0" w:firstLine="284"/>
        <w:jc w:val="both"/>
        <w:rPr>
          <w:sz w:val="24"/>
          <w:szCs w:val="24"/>
        </w:rPr>
      </w:pPr>
      <w:r w:rsidRPr="00AB413B">
        <w:rPr>
          <w:sz w:val="24"/>
          <w:szCs w:val="24"/>
        </w:rPr>
        <w:t xml:space="preserve">01.09.2011 года все 1-е классы общеобразовательных учреждений Российской Федерации перешли на федеральный государственный образовательный стандарт начального общего образования (далее – ФГОС НОО). Общеобразовательные учреждения (далее – ОУ) в соответствии с действующим законодательством и нормативно-правовыми актами обязаны разработать основную образовательную программу, которая должна быть встроена в программу развития ОУ. </w:t>
      </w:r>
    </w:p>
    <w:p w:rsidR="00F70217" w:rsidRPr="00AB413B" w:rsidRDefault="00F70217" w:rsidP="00F70217">
      <w:pPr>
        <w:pStyle w:val="a3"/>
        <w:tabs>
          <w:tab w:val="left" w:pos="1260"/>
        </w:tabs>
        <w:spacing w:after="60" w:line="276" w:lineRule="auto"/>
        <w:ind w:left="0" w:firstLine="284"/>
        <w:jc w:val="both"/>
        <w:rPr>
          <w:sz w:val="24"/>
          <w:szCs w:val="24"/>
        </w:rPr>
      </w:pPr>
      <w:r w:rsidRPr="00AB413B">
        <w:rPr>
          <w:sz w:val="24"/>
          <w:szCs w:val="24"/>
        </w:rPr>
        <w:t xml:space="preserve">В рамках реализации Плана мероприятий по обеспечению введения ФГОС НОО в ОУ Самарской области </w:t>
      </w:r>
      <w:r>
        <w:rPr>
          <w:sz w:val="24"/>
          <w:szCs w:val="24"/>
        </w:rPr>
        <w:t xml:space="preserve">Кинельским управлением МОиН организовано 12 семинаров, кроме того </w:t>
      </w:r>
      <w:r w:rsidRPr="00AB413B">
        <w:rPr>
          <w:sz w:val="24"/>
          <w:szCs w:val="24"/>
        </w:rPr>
        <w:t xml:space="preserve">министерством в 2011 году организовано проведение более </w:t>
      </w:r>
      <w:r w:rsidRPr="004574B2">
        <w:rPr>
          <w:sz w:val="24"/>
          <w:szCs w:val="24"/>
        </w:rPr>
        <w:t>40</w:t>
      </w:r>
      <w:r w:rsidRPr="00E4342B">
        <w:rPr>
          <w:sz w:val="24"/>
          <w:szCs w:val="24"/>
        </w:rPr>
        <w:t xml:space="preserve"> </w:t>
      </w:r>
      <w:r w:rsidRPr="00AB413B">
        <w:rPr>
          <w:sz w:val="24"/>
          <w:szCs w:val="24"/>
        </w:rPr>
        <w:t>семинаров, методических практикумов, курсов повышения квалификации, научно-практических конференций на базе пилотных ОУ по различным вопросам введения ФГОС НОО, в том числе и по вопросам проектирования программы развития ОУ</w:t>
      </w:r>
      <w:r>
        <w:rPr>
          <w:sz w:val="24"/>
          <w:szCs w:val="24"/>
        </w:rPr>
        <w:t xml:space="preserve"> с участием органов общественного участия в управлении образовательным учреждением, педагоги округа приняли участие во всех семинарах</w:t>
      </w:r>
    </w:p>
    <w:p w:rsidR="00F70217" w:rsidRPr="004574B2" w:rsidRDefault="00F70217" w:rsidP="00F70217">
      <w:pPr>
        <w:pStyle w:val="a3"/>
        <w:tabs>
          <w:tab w:val="left" w:pos="1260"/>
        </w:tabs>
        <w:spacing w:after="60" w:line="276" w:lineRule="auto"/>
        <w:ind w:left="0" w:firstLine="284"/>
        <w:jc w:val="both"/>
        <w:rPr>
          <w:sz w:val="24"/>
          <w:szCs w:val="24"/>
        </w:rPr>
      </w:pPr>
      <w:r w:rsidRPr="004574B2">
        <w:rPr>
          <w:sz w:val="24"/>
          <w:szCs w:val="24"/>
        </w:rPr>
        <w:t>В 2011 году организована работа по электронному мониторингу процесса разработки, экспертизы и согласования программ развития ОУ региона. По состоянию на декабрь 2010 год</w:t>
      </w:r>
      <w:r w:rsidR="00E2423F">
        <w:rPr>
          <w:sz w:val="24"/>
          <w:szCs w:val="24"/>
        </w:rPr>
        <w:t>а 60</w:t>
      </w:r>
      <w:r w:rsidRPr="004574B2">
        <w:rPr>
          <w:sz w:val="24"/>
          <w:szCs w:val="24"/>
        </w:rPr>
        <w:t xml:space="preserve"> % ОУ </w:t>
      </w:r>
      <w:r>
        <w:rPr>
          <w:sz w:val="24"/>
          <w:szCs w:val="24"/>
        </w:rPr>
        <w:t>м.р. Кинельский</w:t>
      </w:r>
      <w:r w:rsidRPr="004574B2">
        <w:rPr>
          <w:sz w:val="24"/>
          <w:szCs w:val="24"/>
        </w:rPr>
        <w:t xml:space="preserve">  имели программы развития, то в декабре 2011 года уже 100 %, из них 100 % ОУ имеют программы, утвержденные органом государственно-общественного управления образовательным учреждением.</w:t>
      </w:r>
    </w:p>
    <w:p w:rsidR="00F70217" w:rsidRPr="00FC2417" w:rsidRDefault="00F70217" w:rsidP="00F70217">
      <w:pPr>
        <w:pStyle w:val="a3"/>
        <w:tabs>
          <w:tab w:val="left" w:pos="1260"/>
        </w:tabs>
        <w:spacing w:after="60"/>
        <w:ind w:left="0" w:firstLine="284"/>
        <w:jc w:val="both"/>
        <w:rPr>
          <w:sz w:val="24"/>
          <w:szCs w:val="24"/>
        </w:rPr>
      </w:pPr>
    </w:p>
    <w:p w:rsidR="00F70217" w:rsidRPr="00FC2417" w:rsidRDefault="00F70217" w:rsidP="00F70217">
      <w:pPr>
        <w:pStyle w:val="a3"/>
        <w:tabs>
          <w:tab w:val="left" w:pos="1260"/>
        </w:tabs>
        <w:spacing w:after="60"/>
        <w:ind w:left="0" w:firstLine="284"/>
        <w:jc w:val="both"/>
        <w:rPr>
          <w:b/>
          <w:i/>
          <w:sz w:val="24"/>
          <w:szCs w:val="24"/>
        </w:rPr>
      </w:pPr>
      <w:r>
        <w:rPr>
          <w:b/>
          <w:i/>
          <w:sz w:val="24"/>
          <w:szCs w:val="24"/>
        </w:rPr>
        <w:t>пп.</w:t>
      </w:r>
      <w:r w:rsidRPr="00FC2417">
        <w:rPr>
          <w:b/>
          <w:i/>
          <w:sz w:val="24"/>
          <w:szCs w:val="24"/>
        </w:rPr>
        <w:t>6.1.2.</w:t>
      </w:r>
      <w:r w:rsidRPr="00FC2417">
        <w:rPr>
          <w:b/>
          <w:i/>
          <w:sz w:val="24"/>
          <w:szCs w:val="24"/>
        </w:rPr>
        <w:tab/>
        <w:t>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F70217" w:rsidRDefault="00F70217" w:rsidP="00F70217">
      <w:pPr>
        <w:pStyle w:val="a3"/>
        <w:tabs>
          <w:tab w:val="left" w:pos="1260"/>
        </w:tabs>
        <w:spacing w:after="60" w:line="276" w:lineRule="auto"/>
        <w:ind w:left="0" w:firstLine="284"/>
        <w:jc w:val="both"/>
        <w:rPr>
          <w:sz w:val="24"/>
          <w:szCs w:val="24"/>
        </w:rPr>
      </w:pPr>
      <w:r w:rsidRPr="004E7D8C">
        <w:rPr>
          <w:sz w:val="24"/>
          <w:szCs w:val="24"/>
        </w:rPr>
        <w:t xml:space="preserve">Существующий в настоящее время на территории региона опыт по формированию единого информационного образовательного пространства на основе комплексной автоматизированной системы управления региональной системой образования Самарской области (далее – АСУ РСО), служит решению задач перевода в электронный вид бумажного делопроизводства и повышает эффективность принятия </w:t>
      </w:r>
      <w:r w:rsidRPr="004E7D8C">
        <w:rPr>
          <w:sz w:val="24"/>
          <w:szCs w:val="24"/>
        </w:rPr>
        <w:lastRenderedPageBreak/>
        <w:t>управленческих решений. Возможность АСУ РСО формировать статистическую отчетность по каждому образовательному учреждению региона позволяет минимизировать административную нагрузку на учреждение, поскольку органы управления образованием могут, не обращаясь за дополнительной информацией в образовательные учреждения, формировать сводные отчеты, проводить мониторинговые исследования и т.д.</w:t>
      </w:r>
    </w:p>
    <w:p w:rsidR="00F70217" w:rsidRPr="00662C10" w:rsidRDefault="00F70217" w:rsidP="00F70217">
      <w:pPr>
        <w:pStyle w:val="a3"/>
        <w:tabs>
          <w:tab w:val="left" w:pos="1260"/>
        </w:tabs>
        <w:spacing w:after="60" w:line="276" w:lineRule="auto"/>
        <w:ind w:left="0" w:firstLine="284"/>
        <w:jc w:val="both"/>
        <w:rPr>
          <w:sz w:val="24"/>
          <w:szCs w:val="24"/>
        </w:rPr>
      </w:pPr>
    </w:p>
    <w:p w:rsidR="00F70217" w:rsidRDefault="00F70217" w:rsidP="00F70217">
      <w:pPr>
        <w:numPr>
          <w:ilvl w:val="0"/>
          <w:numId w:val="20"/>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Эффекты реализации направлени</w:t>
      </w:r>
      <w:r>
        <w:rPr>
          <w:rFonts w:ascii="Times New Roman" w:hAnsi="Times New Roman"/>
          <w:b/>
          <w:i/>
          <w:sz w:val="24"/>
          <w:szCs w:val="24"/>
        </w:rPr>
        <w:t>я</w:t>
      </w:r>
      <w:r w:rsidRPr="004704DB">
        <w:rPr>
          <w:rFonts w:ascii="Times New Roman" w:hAnsi="Times New Roman"/>
          <w:b/>
          <w:i/>
          <w:sz w:val="24"/>
          <w:szCs w:val="24"/>
        </w:rPr>
        <w:t xml:space="preserve"> в 2011 году.</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5.1. 100 % ОУ Самарской области:</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w:t>
      </w:r>
      <w:r w:rsidRPr="00AB413B">
        <w:rPr>
          <w:rFonts w:ascii="Times New Roman" w:hAnsi="Times New Roman"/>
          <w:sz w:val="24"/>
          <w:szCs w:val="24"/>
        </w:rPr>
        <w:t xml:space="preserve"> переш</w:t>
      </w:r>
      <w:r>
        <w:rPr>
          <w:rFonts w:ascii="Times New Roman" w:hAnsi="Times New Roman"/>
          <w:sz w:val="24"/>
          <w:szCs w:val="24"/>
        </w:rPr>
        <w:t>ли</w:t>
      </w:r>
      <w:r w:rsidRPr="00AB413B">
        <w:rPr>
          <w:rFonts w:ascii="Times New Roman" w:hAnsi="Times New Roman"/>
          <w:sz w:val="24"/>
          <w:szCs w:val="24"/>
        </w:rPr>
        <w:t xml:space="preserve"> на норма</w:t>
      </w:r>
      <w:r>
        <w:rPr>
          <w:rFonts w:ascii="Times New Roman" w:hAnsi="Times New Roman"/>
          <w:sz w:val="24"/>
          <w:szCs w:val="24"/>
        </w:rPr>
        <w:t>тивное подушевое финансирование;</w:t>
      </w:r>
    </w:p>
    <w:p w:rsidR="00F70217" w:rsidRDefault="00F70217" w:rsidP="00F70217">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 </w:t>
      </w:r>
      <w:r w:rsidRPr="00AB413B">
        <w:rPr>
          <w:rFonts w:ascii="Times New Roman" w:hAnsi="Times New Roman"/>
          <w:sz w:val="24"/>
          <w:szCs w:val="24"/>
        </w:rPr>
        <w:t>переш</w:t>
      </w:r>
      <w:r>
        <w:rPr>
          <w:rFonts w:ascii="Times New Roman" w:hAnsi="Times New Roman"/>
          <w:sz w:val="24"/>
          <w:szCs w:val="24"/>
        </w:rPr>
        <w:t>ли</w:t>
      </w:r>
      <w:r w:rsidRPr="00AB413B">
        <w:rPr>
          <w:rFonts w:ascii="Times New Roman" w:hAnsi="Times New Roman"/>
          <w:sz w:val="24"/>
          <w:szCs w:val="24"/>
        </w:rPr>
        <w:t xml:space="preserve"> на</w:t>
      </w:r>
      <w:r w:rsidRPr="00144B5E">
        <w:rPr>
          <w:rFonts w:ascii="Times New Roman" w:hAnsi="Times New Roman"/>
          <w:sz w:val="24"/>
          <w:szCs w:val="24"/>
        </w:rPr>
        <w:t xml:space="preserve"> новую систему оплаты труда</w:t>
      </w:r>
      <w:r>
        <w:rPr>
          <w:rFonts w:ascii="Times New Roman" w:hAnsi="Times New Roman"/>
          <w:sz w:val="24"/>
          <w:szCs w:val="24"/>
        </w:rPr>
        <w:t>;</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w:t>
      </w:r>
      <w:r w:rsidRPr="00144B5E">
        <w:rPr>
          <w:rFonts w:ascii="Times New Roman" w:hAnsi="Times New Roman"/>
          <w:sz w:val="24"/>
          <w:szCs w:val="24"/>
        </w:rPr>
        <w:t>представ</w:t>
      </w:r>
      <w:r>
        <w:rPr>
          <w:rFonts w:ascii="Times New Roman" w:hAnsi="Times New Roman"/>
          <w:sz w:val="24"/>
          <w:szCs w:val="24"/>
        </w:rPr>
        <w:t>ляют</w:t>
      </w:r>
      <w:r w:rsidRPr="00144B5E">
        <w:rPr>
          <w:rFonts w:ascii="Times New Roman" w:hAnsi="Times New Roman"/>
          <w:sz w:val="24"/>
          <w:szCs w:val="24"/>
        </w:rPr>
        <w:t xml:space="preserve"> общественности публичный доклад, обеспечивающий открытость и прозрачность деятельности учреждения</w:t>
      </w:r>
      <w:r>
        <w:rPr>
          <w:rFonts w:ascii="Times New Roman" w:hAnsi="Times New Roman"/>
          <w:sz w:val="24"/>
          <w:szCs w:val="24"/>
        </w:rPr>
        <w:t>, и</w:t>
      </w:r>
      <w:r w:rsidRPr="00AB413B">
        <w:rPr>
          <w:rFonts w:ascii="Times New Roman" w:hAnsi="Times New Roman"/>
          <w:sz w:val="24"/>
          <w:szCs w:val="24"/>
        </w:rPr>
        <w:t xml:space="preserve"> </w:t>
      </w:r>
      <w:r w:rsidRPr="00144B5E">
        <w:rPr>
          <w:rFonts w:ascii="Times New Roman" w:hAnsi="Times New Roman"/>
          <w:sz w:val="24"/>
          <w:szCs w:val="24"/>
        </w:rPr>
        <w:t>размещ</w:t>
      </w:r>
      <w:r>
        <w:rPr>
          <w:rFonts w:ascii="Times New Roman" w:hAnsi="Times New Roman"/>
          <w:sz w:val="24"/>
          <w:szCs w:val="24"/>
        </w:rPr>
        <w:t>ают его</w:t>
      </w:r>
      <w:r w:rsidRPr="00144B5E">
        <w:rPr>
          <w:rFonts w:ascii="Times New Roman" w:hAnsi="Times New Roman"/>
          <w:sz w:val="24"/>
          <w:szCs w:val="24"/>
        </w:rPr>
        <w:t xml:space="preserve"> в сети Интернет</w:t>
      </w:r>
      <w:r>
        <w:rPr>
          <w:rFonts w:ascii="Times New Roman" w:hAnsi="Times New Roman"/>
          <w:sz w:val="24"/>
          <w:szCs w:val="24"/>
        </w:rPr>
        <w:t>;</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 имеют </w:t>
      </w:r>
      <w:r w:rsidRPr="00144B5E">
        <w:rPr>
          <w:rFonts w:ascii="Times New Roman" w:hAnsi="Times New Roman"/>
          <w:sz w:val="24"/>
          <w:szCs w:val="24"/>
        </w:rPr>
        <w:t>органы государственно-общ</w:t>
      </w:r>
      <w:r>
        <w:rPr>
          <w:rFonts w:ascii="Times New Roman" w:hAnsi="Times New Roman"/>
          <w:sz w:val="24"/>
          <w:szCs w:val="24"/>
        </w:rPr>
        <w:t xml:space="preserve">ественного управления учреждением (в том числе, в 65,85 % ОУ </w:t>
      </w:r>
      <w:r w:rsidRPr="004E7D8C">
        <w:rPr>
          <w:rFonts w:ascii="Times New Roman" w:hAnsi="Times New Roman"/>
          <w:sz w:val="24"/>
          <w:szCs w:val="24"/>
        </w:rPr>
        <w:t>одновременно действуют несколько форм государственно-общественного управления</w:t>
      </w:r>
      <w:r>
        <w:rPr>
          <w:rFonts w:ascii="Times New Roman" w:hAnsi="Times New Roman"/>
          <w:sz w:val="24"/>
          <w:szCs w:val="24"/>
        </w:rPr>
        <w:t xml:space="preserve">); </w:t>
      </w:r>
    </w:p>
    <w:p w:rsidR="00F70217" w:rsidRDefault="00F70217" w:rsidP="00F70217">
      <w:pPr>
        <w:tabs>
          <w:tab w:val="left" w:pos="1260"/>
        </w:tabs>
        <w:spacing w:after="60"/>
        <w:ind w:left="284"/>
        <w:jc w:val="both"/>
        <w:rPr>
          <w:rFonts w:ascii="Times New Roman" w:hAnsi="Times New Roman"/>
          <w:sz w:val="24"/>
          <w:szCs w:val="24"/>
        </w:rPr>
      </w:pPr>
      <w:r>
        <w:rPr>
          <w:rFonts w:ascii="Times New Roman" w:hAnsi="Times New Roman"/>
          <w:sz w:val="24"/>
          <w:szCs w:val="24"/>
        </w:rPr>
        <w:t xml:space="preserve">- </w:t>
      </w:r>
      <w:r w:rsidRPr="00144B5E">
        <w:rPr>
          <w:rFonts w:ascii="Times New Roman" w:hAnsi="Times New Roman"/>
          <w:sz w:val="24"/>
          <w:szCs w:val="24"/>
        </w:rPr>
        <w:t>переш</w:t>
      </w:r>
      <w:r>
        <w:rPr>
          <w:rFonts w:ascii="Times New Roman" w:hAnsi="Times New Roman"/>
          <w:sz w:val="24"/>
          <w:szCs w:val="24"/>
        </w:rPr>
        <w:t>ли</w:t>
      </w:r>
      <w:r w:rsidRPr="00144B5E">
        <w:rPr>
          <w:rFonts w:ascii="Times New Roman" w:hAnsi="Times New Roman"/>
          <w:sz w:val="24"/>
          <w:szCs w:val="24"/>
        </w:rPr>
        <w:t xml:space="preserve"> на электронный документооборот</w:t>
      </w:r>
      <w:r>
        <w:rPr>
          <w:rFonts w:ascii="Times New Roman" w:hAnsi="Times New Roman"/>
          <w:sz w:val="24"/>
          <w:szCs w:val="24"/>
        </w:rPr>
        <w:t>.</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5.2. В 100 % ОУ </w:t>
      </w:r>
      <w:r w:rsidRPr="00144B5E">
        <w:rPr>
          <w:rFonts w:ascii="Times New Roman" w:hAnsi="Times New Roman"/>
          <w:sz w:val="24"/>
          <w:szCs w:val="24"/>
        </w:rPr>
        <w:t>органы государственно-общественного управления</w:t>
      </w:r>
      <w:r w:rsidRPr="004E7D8C">
        <w:rPr>
          <w:rFonts w:ascii="Times New Roman" w:hAnsi="Times New Roman"/>
          <w:sz w:val="24"/>
          <w:szCs w:val="24"/>
        </w:rPr>
        <w:t xml:space="preserve"> </w:t>
      </w:r>
      <w:r w:rsidRPr="00144B5E">
        <w:rPr>
          <w:rFonts w:ascii="Times New Roman" w:hAnsi="Times New Roman"/>
          <w:sz w:val="24"/>
          <w:szCs w:val="24"/>
        </w:rPr>
        <w:t>принимают уча</w:t>
      </w:r>
      <w:r>
        <w:rPr>
          <w:rFonts w:ascii="Times New Roman" w:hAnsi="Times New Roman"/>
          <w:sz w:val="24"/>
          <w:szCs w:val="24"/>
        </w:rPr>
        <w:t xml:space="preserve">стие в разработке и утверждении </w:t>
      </w:r>
      <w:r w:rsidRPr="00144B5E">
        <w:rPr>
          <w:rFonts w:ascii="Times New Roman" w:hAnsi="Times New Roman"/>
          <w:sz w:val="24"/>
          <w:szCs w:val="24"/>
        </w:rPr>
        <w:t>основных образовательных программ</w:t>
      </w:r>
      <w:r>
        <w:rPr>
          <w:rFonts w:ascii="Times New Roman" w:hAnsi="Times New Roman"/>
          <w:sz w:val="24"/>
          <w:szCs w:val="24"/>
        </w:rPr>
        <w:t xml:space="preserve">; </w:t>
      </w:r>
      <w:r w:rsidRPr="00144B5E">
        <w:rPr>
          <w:rFonts w:ascii="Times New Roman" w:hAnsi="Times New Roman"/>
          <w:sz w:val="24"/>
          <w:szCs w:val="24"/>
        </w:rPr>
        <w:t xml:space="preserve">программ развития </w:t>
      </w:r>
      <w:r>
        <w:rPr>
          <w:rFonts w:ascii="Times New Roman" w:hAnsi="Times New Roman"/>
          <w:sz w:val="24"/>
          <w:szCs w:val="24"/>
        </w:rPr>
        <w:t xml:space="preserve">ОУ; </w:t>
      </w:r>
      <w:r w:rsidRPr="00144B5E">
        <w:rPr>
          <w:rFonts w:ascii="Times New Roman" w:hAnsi="Times New Roman"/>
          <w:sz w:val="24"/>
          <w:szCs w:val="24"/>
        </w:rPr>
        <w:t>планов финансово-хозяйственной деятельности</w:t>
      </w:r>
      <w:r>
        <w:rPr>
          <w:rFonts w:ascii="Times New Roman" w:hAnsi="Times New Roman"/>
          <w:sz w:val="24"/>
          <w:szCs w:val="24"/>
        </w:rPr>
        <w:t xml:space="preserve"> и т.д.</w:t>
      </w:r>
    </w:p>
    <w:p w:rsidR="00F70217" w:rsidRPr="00662C10" w:rsidRDefault="00F70217" w:rsidP="00F70217">
      <w:pPr>
        <w:tabs>
          <w:tab w:val="left" w:pos="1260"/>
        </w:tabs>
        <w:spacing w:after="60"/>
        <w:ind w:firstLine="284"/>
        <w:jc w:val="both"/>
        <w:rPr>
          <w:rFonts w:ascii="Times New Roman" w:hAnsi="Times New Roman"/>
          <w:sz w:val="24"/>
          <w:szCs w:val="24"/>
        </w:rPr>
      </w:pPr>
    </w:p>
    <w:p w:rsidR="00F70217" w:rsidRDefault="00F70217" w:rsidP="00F70217">
      <w:pPr>
        <w:numPr>
          <w:ilvl w:val="0"/>
          <w:numId w:val="20"/>
        </w:numPr>
        <w:tabs>
          <w:tab w:val="left" w:pos="1260"/>
        </w:tabs>
        <w:spacing w:after="60"/>
        <w:ind w:left="0" w:firstLine="284"/>
        <w:jc w:val="both"/>
        <w:rPr>
          <w:rFonts w:ascii="Times New Roman" w:hAnsi="Times New Roman"/>
          <w:b/>
          <w:i/>
          <w:sz w:val="24"/>
          <w:szCs w:val="24"/>
        </w:rPr>
      </w:pPr>
      <w:r w:rsidRPr="004704DB">
        <w:rPr>
          <w:rFonts w:ascii="Times New Roman" w:hAnsi="Times New Roman"/>
          <w:b/>
          <w:i/>
          <w:sz w:val="24"/>
          <w:szCs w:val="24"/>
        </w:rPr>
        <w:t xml:space="preserve">Проблемные вопросы реализации направления. </w:t>
      </w:r>
    </w:p>
    <w:p w:rsidR="00F70217" w:rsidRDefault="00F70217" w:rsidP="00F70217">
      <w:pPr>
        <w:tabs>
          <w:tab w:val="left" w:pos="1260"/>
        </w:tabs>
        <w:spacing w:after="60"/>
        <w:ind w:firstLine="284"/>
        <w:jc w:val="both"/>
        <w:rPr>
          <w:rFonts w:ascii="Times New Roman" w:hAnsi="Times New Roman"/>
          <w:sz w:val="24"/>
          <w:szCs w:val="24"/>
        </w:rPr>
      </w:pPr>
      <w:r>
        <w:rPr>
          <w:rFonts w:ascii="Times New Roman" w:hAnsi="Times New Roman"/>
          <w:sz w:val="24"/>
          <w:szCs w:val="24"/>
        </w:rPr>
        <w:t xml:space="preserve">Муниципальная подчинённость основной части общеобразовательных учреждений Самарской области не позволяла в 2011 году перевести методические рекомендации по </w:t>
      </w:r>
      <w:r w:rsidRPr="00EC6EE0">
        <w:rPr>
          <w:rFonts w:ascii="Times New Roman" w:hAnsi="Times New Roman"/>
          <w:sz w:val="24"/>
          <w:szCs w:val="24"/>
        </w:rPr>
        <w:t>осуществлению делегирования полномочий органам общественного участия в управлении общеобразовательным учреждением</w:t>
      </w:r>
      <w:r>
        <w:rPr>
          <w:rFonts w:ascii="Times New Roman" w:hAnsi="Times New Roman"/>
          <w:sz w:val="24"/>
          <w:szCs w:val="24"/>
        </w:rPr>
        <w:t xml:space="preserve"> в разряд распорядительных документов. П</w:t>
      </w:r>
      <w:r w:rsidRPr="004574B2">
        <w:rPr>
          <w:rFonts w:ascii="Times New Roman" w:hAnsi="Times New Roman"/>
          <w:sz w:val="24"/>
          <w:szCs w:val="24"/>
        </w:rPr>
        <w:t>еревод с 1 января 2012 года 9 муниципальных</w:t>
      </w:r>
      <w:r>
        <w:rPr>
          <w:rFonts w:ascii="Times New Roman" w:hAnsi="Times New Roman"/>
          <w:sz w:val="24"/>
          <w:szCs w:val="24"/>
        </w:rPr>
        <w:t xml:space="preserve"> школ в разряд государственных позволил внести соответствующие изменения в уставы данных учреждений, унифицировав подходы к государственно-общественному управлению школами.</w:t>
      </w:r>
    </w:p>
    <w:p w:rsidR="00F70217" w:rsidRPr="00662C10" w:rsidRDefault="00F70217" w:rsidP="00F70217">
      <w:pPr>
        <w:tabs>
          <w:tab w:val="left" w:pos="1260"/>
        </w:tabs>
        <w:spacing w:after="60"/>
        <w:ind w:firstLine="284"/>
        <w:jc w:val="both"/>
        <w:rPr>
          <w:rFonts w:ascii="Times New Roman" w:hAnsi="Times New Roman"/>
          <w:sz w:val="24"/>
          <w:szCs w:val="24"/>
        </w:rPr>
      </w:pPr>
    </w:p>
    <w:p w:rsidR="00F70217" w:rsidRDefault="00F70217" w:rsidP="00F70217">
      <w:pPr>
        <w:numPr>
          <w:ilvl w:val="0"/>
          <w:numId w:val="20"/>
        </w:numPr>
        <w:tabs>
          <w:tab w:val="left" w:pos="1260"/>
        </w:tabs>
        <w:spacing w:after="60"/>
        <w:jc w:val="both"/>
        <w:rPr>
          <w:rFonts w:ascii="Times New Roman" w:hAnsi="Times New Roman"/>
          <w:b/>
          <w:i/>
          <w:sz w:val="24"/>
          <w:szCs w:val="24"/>
        </w:rPr>
      </w:pPr>
      <w:r w:rsidRPr="004704DB">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F70217" w:rsidRPr="004574B2" w:rsidRDefault="00F70217" w:rsidP="00F70217">
      <w:pPr>
        <w:tabs>
          <w:tab w:val="left" w:pos="1260"/>
        </w:tabs>
        <w:spacing w:after="60"/>
        <w:ind w:firstLine="284"/>
        <w:jc w:val="both"/>
        <w:rPr>
          <w:rFonts w:ascii="Times New Roman" w:hAnsi="Times New Roman"/>
          <w:sz w:val="24"/>
          <w:szCs w:val="24"/>
        </w:rPr>
      </w:pPr>
      <w:r w:rsidRPr="004574B2">
        <w:rPr>
          <w:rFonts w:ascii="Times New Roman" w:hAnsi="Times New Roman"/>
          <w:sz w:val="24"/>
          <w:szCs w:val="24"/>
        </w:rPr>
        <w:lastRenderedPageBreak/>
        <w:t>Планируется проведение мониторинга эффективности деятельности органов общественного участия в управлении образовательными учреждениями, в том числе по вопросам наличия у данных органов полномочий, связанных с разработкой и реализацией основных образовательных программ</w:t>
      </w:r>
    </w:p>
    <w:p w:rsidR="00F70217" w:rsidRPr="009304EC" w:rsidRDefault="00F70217" w:rsidP="00F70217">
      <w:pPr>
        <w:spacing w:after="60"/>
        <w:ind w:firstLine="284"/>
        <w:jc w:val="both"/>
        <w:rPr>
          <w:rFonts w:ascii="Times New Roman" w:hAnsi="Times New Roman"/>
          <w:color w:val="FF0000"/>
          <w:sz w:val="24"/>
          <w:szCs w:val="24"/>
        </w:rPr>
      </w:pPr>
    </w:p>
    <w:p w:rsidR="00F70217" w:rsidRDefault="00F70217" w:rsidP="00F70217">
      <w:pPr>
        <w:numPr>
          <w:ilvl w:val="0"/>
          <w:numId w:val="20"/>
        </w:numPr>
        <w:tabs>
          <w:tab w:val="left" w:pos="1260"/>
        </w:tabs>
        <w:spacing w:after="60"/>
        <w:jc w:val="both"/>
        <w:rPr>
          <w:rFonts w:ascii="Times New Roman" w:hAnsi="Times New Roman"/>
          <w:b/>
          <w:i/>
          <w:sz w:val="24"/>
          <w:szCs w:val="24"/>
        </w:rPr>
      </w:pPr>
      <w:r w:rsidRPr="004704DB">
        <w:rPr>
          <w:rFonts w:ascii="Times New Roman" w:hAnsi="Times New Roman"/>
          <w:b/>
          <w:i/>
          <w:sz w:val="24"/>
          <w:szCs w:val="24"/>
        </w:rPr>
        <w:t>Анализ количественных показателей мониторинга реализации инициативы по направлению.</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Статистическая форма ННШ-С содержит 27 параметров реализации направления «Развитие самостоятельности школ» в 2011 году, в том числе 5 показателей (18,5%), сопоставимых с показателями 2010 года.</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Из них, по 4 показателям (80 %) достигнутые значения 2011 года равны достигнутым значениям 2010 года и оставляют максимально возможное значение – 100 %:</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нормативное подушевое финансирование в соответствии с модельной методикой Минобрнауки России;</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перешедших на новую систему оплаты труда в соответствии с модельной методикой Минобрнауки России;</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Удельный вес числа общеобразовательных учреждений, которые ежегодно представляют общественности публичный доклад, обеспечивающий открытость и прозрачность деятельности учреждения;</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 в том числе при наличии технической возможности размещенный в сети Интернет.</w:t>
      </w:r>
    </w:p>
    <w:p w:rsidR="00F70217" w:rsidRPr="00395417" w:rsidRDefault="00F70217" w:rsidP="00F70217">
      <w:pPr>
        <w:autoSpaceDE w:val="0"/>
        <w:autoSpaceDN w:val="0"/>
        <w:adjustRightInd w:val="0"/>
        <w:spacing w:after="120"/>
        <w:ind w:firstLine="284"/>
        <w:jc w:val="both"/>
        <w:rPr>
          <w:rFonts w:ascii="Times New Roman" w:hAnsi="Times New Roman"/>
          <w:sz w:val="24"/>
          <w:szCs w:val="24"/>
        </w:rPr>
      </w:pPr>
      <w:r w:rsidRPr="00395417">
        <w:rPr>
          <w:rFonts w:ascii="Times New Roman" w:hAnsi="Times New Roman"/>
          <w:sz w:val="24"/>
          <w:szCs w:val="24"/>
        </w:rPr>
        <w:t>Положительная динамика по показателю «Удельный вес числа общеобразовательных учреждений, перешедших на электронный документооборот (электронные системы управления)» составила 1,72 %, в результате чего было достигнуто 100 %.</w:t>
      </w:r>
    </w:p>
    <w:p w:rsidR="00F70217" w:rsidRPr="00AB413B" w:rsidRDefault="00F70217" w:rsidP="00F70217">
      <w:pPr>
        <w:tabs>
          <w:tab w:val="left" w:pos="1260"/>
        </w:tabs>
        <w:spacing w:after="60"/>
        <w:ind w:left="284"/>
        <w:jc w:val="both"/>
        <w:rPr>
          <w:rFonts w:ascii="Times New Roman" w:hAnsi="Times New Roman"/>
          <w:sz w:val="24"/>
          <w:szCs w:val="24"/>
        </w:rPr>
      </w:pPr>
    </w:p>
    <w:p w:rsidR="00F70217" w:rsidRPr="004574B2" w:rsidRDefault="00F70217" w:rsidP="00F70217">
      <w:pPr>
        <w:spacing w:after="60"/>
        <w:jc w:val="center"/>
        <w:rPr>
          <w:sz w:val="24"/>
          <w:szCs w:val="24"/>
        </w:rPr>
        <w:sectPr w:rsidR="00F70217" w:rsidRPr="004574B2" w:rsidSect="00F70217">
          <w:headerReference w:type="default" r:id="rId7"/>
          <w:pgSz w:w="16838" w:h="11906" w:orient="landscape"/>
          <w:pgMar w:top="1112" w:right="1134" w:bottom="850" w:left="1134" w:header="708" w:footer="708" w:gutter="0"/>
          <w:cols w:space="708"/>
          <w:titlePg/>
          <w:docGrid w:linePitch="360"/>
        </w:sectPr>
      </w:pPr>
      <w:r w:rsidRPr="00D21520">
        <w:rPr>
          <w:rFonts w:ascii="Times New Roman" w:hAnsi="Times New Roman"/>
          <w:b/>
          <w:sz w:val="28"/>
          <w:szCs w:val="28"/>
        </w:rPr>
        <w:br w:type="page"/>
      </w:r>
      <w:r w:rsidRPr="004704DB">
        <w:rPr>
          <w:sz w:val="24"/>
          <w:szCs w:val="24"/>
        </w:rPr>
        <w:lastRenderedPageBreak/>
        <w:t xml:space="preserve"> </w:t>
      </w:r>
    </w:p>
    <w:p w:rsidR="00F70217" w:rsidRDefault="00F70217" w:rsidP="00F70217">
      <w:pPr>
        <w:tabs>
          <w:tab w:val="left" w:pos="1260"/>
        </w:tabs>
        <w:spacing w:after="60"/>
        <w:jc w:val="both"/>
        <w:rPr>
          <w:rFonts w:ascii="Times New Roman" w:hAnsi="Times New Roman"/>
          <w:sz w:val="24"/>
          <w:szCs w:val="24"/>
        </w:rPr>
        <w:sectPr w:rsidR="00F70217" w:rsidSect="00F70217">
          <w:type w:val="continuous"/>
          <w:pgSz w:w="16838" w:h="11906" w:orient="landscape"/>
          <w:pgMar w:top="1112" w:right="1134" w:bottom="850" w:left="1134" w:header="708" w:footer="708" w:gutter="0"/>
          <w:cols w:space="708"/>
          <w:titlePg/>
          <w:docGrid w:linePitch="360"/>
        </w:sectPr>
      </w:pPr>
    </w:p>
    <w:p w:rsidR="00F70217" w:rsidRPr="00512FEF" w:rsidRDefault="00F70217" w:rsidP="00F70217">
      <w:pPr>
        <w:pStyle w:val="1"/>
        <w:jc w:val="center"/>
        <w:rPr>
          <w:rFonts w:ascii="Times New Roman" w:hAnsi="Times New Roman"/>
          <w:szCs w:val="28"/>
        </w:rPr>
      </w:pPr>
      <w:r w:rsidRPr="00512FEF">
        <w:rPr>
          <w:rFonts w:ascii="Times New Roman" w:hAnsi="Times New Roman"/>
          <w:szCs w:val="28"/>
        </w:rPr>
        <w:lastRenderedPageBreak/>
        <w:t>Статистическая форма ННШ-С</w:t>
      </w:r>
    </w:p>
    <w:p w:rsidR="00F70217" w:rsidRPr="00512FEF" w:rsidRDefault="00F70217" w:rsidP="00F70217">
      <w:pPr>
        <w:spacing w:after="0" w:line="240" w:lineRule="auto"/>
        <w:rPr>
          <w:rFonts w:ascii="Times New Roman" w:hAnsi="Times New Roman"/>
          <w:sz w:val="28"/>
          <w:szCs w:val="28"/>
        </w:rPr>
      </w:pPr>
    </w:p>
    <w:p w:rsidR="00F70217" w:rsidRDefault="00F70217" w:rsidP="00F70217">
      <w:pPr>
        <w:pStyle w:val="1"/>
        <w:jc w:val="center"/>
        <w:rPr>
          <w:rFonts w:ascii="Times New Roman" w:hAnsi="Times New Roman"/>
          <w:szCs w:val="28"/>
        </w:rPr>
      </w:pPr>
      <w:r w:rsidRPr="00512FEF">
        <w:rPr>
          <w:rFonts w:ascii="Times New Roman" w:hAnsi="Times New Roman"/>
          <w:szCs w:val="28"/>
        </w:rPr>
        <w:t xml:space="preserve">Сведения о параметрах реализации </w:t>
      </w:r>
    </w:p>
    <w:p w:rsidR="00F70217" w:rsidRPr="00F70217" w:rsidRDefault="00F70217" w:rsidP="00F70217">
      <w:pPr>
        <w:pStyle w:val="1"/>
        <w:jc w:val="center"/>
        <w:rPr>
          <w:rFonts w:ascii="Times New Roman" w:hAnsi="Times New Roman"/>
          <w:szCs w:val="28"/>
        </w:rPr>
      </w:pPr>
      <w:r w:rsidRPr="00512FEF">
        <w:rPr>
          <w:rFonts w:ascii="Times New Roman" w:hAnsi="Times New Roman"/>
          <w:szCs w:val="28"/>
        </w:rPr>
        <w:t xml:space="preserve">национальной образовательной инициативы </w:t>
      </w:r>
      <w:r>
        <w:rPr>
          <w:rFonts w:ascii="Times New Roman" w:hAnsi="Times New Roman"/>
          <w:szCs w:val="28"/>
        </w:rPr>
        <w:t>«Наша новая школа»</w:t>
      </w:r>
      <w:r w:rsidRPr="00512FEF">
        <w:rPr>
          <w:rFonts w:ascii="Times New Roman" w:hAnsi="Times New Roman"/>
          <w:szCs w:val="28"/>
        </w:rPr>
        <w:t xml:space="preserve"> </w:t>
      </w:r>
      <w:r w:rsidRPr="00512FEF">
        <w:rPr>
          <w:rFonts w:ascii="Times New Roman" w:hAnsi="Times New Roman"/>
          <w:szCs w:val="28"/>
        </w:rPr>
        <w:br/>
      </w:r>
      <w:r w:rsidRPr="00512FEF">
        <w:rPr>
          <w:rFonts w:ascii="Times New Roman" w:hAnsi="Times New Roman"/>
          <w:szCs w:val="28"/>
        </w:rPr>
        <w:br/>
      </w:r>
      <w:r w:rsidR="00E2423F">
        <w:rPr>
          <w:rFonts w:ascii="Times New Roman" w:hAnsi="Times New Roman"/>
          <w:szCs w:val="28"/>
        </w:rPr>
        <w:t>муниципальный район Кинельский</w:t>
      </w:r>
      <w:r w:rsidRPr="00F70217">
        <w:rPr>
          <w:rFonts w:ascii="Times New Roman" w:hAnsi="Times New Roman"/>
          <w:szCs w:val="28"/>
        </w:rPr>
        <w:t xml:space="preserve"> Самарская область</w:t>
      </w:r>
      <w:r w:rsidRPr="00F70217">
        <w:rPr>
          <w:rFonts w:ascii="Times New Roman" w:hAnsi="Times New Roman"/>
          <w:szCs w:val="28"/>
        </w:rPr>
        <w:br/>
        <w:t xml:space="preserve">2011 год </w:t>
      </w:r>
    </w:p>
    <w:p w:rsidR="00F70217" w:rsidRPr="00F70217" w:rsidRDefault="00F70217" w:rsidP="00F70217">
      <w:pPr>
        <w:spacing w:after="240"/>
        <w:rPr>
          <w:rFonts w:ascii="Times New Roman" w:eastAsia="Times New Roman" w:hAnsi="Times New Roman" w:cs="Times New Roman"/>
        </w:rPr>
      </w:pPr>
    </w:p>
    <w:tbl>
      <w:tblPr>
        <w:tblW w:w="0" w:type="auto"/>
        <w:tblCellSpacing w:w="0" w:type="dxa"/>
        <w:tblCellMar>
          <w:top w:w="75" w:type="dxa"/>
          <w:left w:w="75" w:type="dxa"/>
          <w:bottom w:w="75" w:type="dxa"/>
          <w:right w:w="75" w:type="dxa"/>
        </w:tblCellMar>
        <w:tblLook w:val="0000"/>
      </w:tblPr>
      <w:tblGrid>
        <w:gridCol w:w="865"/>
        <w:gridCol w:w="7113"/>
        <w:gridCol w:w="1527"/>
      </w:tblGrid>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Наименование направления, показателя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Значение</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1. Общие показатели</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в общеобразовательных учреждениях</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2563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учителей в общеобразовательных учреждениях, в том числе: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296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внешних совместителей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внутренних совместителей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22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выпускников 9 классов, получивших аттестат с отличием (в общей численности выпускников 9 классов)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9 классов, поступивших в учреждения НПО, СПО или на профильное обучение по программам среднего полного (общего) образования (в общей численности выпускников 9 классов),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72,8 %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1.4.1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учреждения начального профессионального образования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18,77 %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1.4.2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учреждения среднего профессионального образования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38,7 %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1.4.3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на профильное обучение по программам среднего полного (общего) образования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15,33 %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1.5.1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11(12) классов, получивших аттестат о среднем (полном) общем образовании для награжденных золотой и серебряной медалью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9,82 %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получивших по результатам ЕГЭ по русскому языку более 55 баллов (в общей численности выпускников 11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61,35 %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1.7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12 классов, получивших по результатам ЕГЭ по русскому языку более 55 баллов (в общей численности выпускников 12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получивших по результатам ЕГЭ по математике более 55 баллов (в общей численности выпускников 11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29,45 %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12 классов, получивших по результатам ЕГЭ по математике более 55 баллов (в общей численности выпускников 12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получивших по результатам ЕГЭ и по русскому языку, и по математике более 55 баллов (в общей численности выпускников 11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32,52 %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12 классов, получивших по результатам ЕГЭ и по русскому языку, и по математике более 55 баллов (в общей численности выпускников 12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проживающих в населенных пунктах с населением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менее 10 тыс. человек)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31,61 %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выпускников 11 классов, проживающих в населенных пунктах с населением менее 10 тысяч человек</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155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проживающих в населенных пунктах с населением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более 10 тысяч человек)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выпускников 11 классов, проживающих в населенных пунктах с населением более 10 тысяч человек</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классах с углубленным или профильным изучением отдельных предметов (в общей численности выпускников 11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17,18 %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классах с углубленным изучением отдельных предметов (в общей численности выпускников 11 </w:t>
            </w:r>
            <w:r w:rsidRPr="00F70217">
              <w:rPr>
                <w:rFonts w:ascii="Times New Roman" w:eastAsia="Times New Roman" w:hAnsi="Times New Roman" w:cs="Times New Roman"/>
              </w:rPr>
              <w:lastRenderedPageBreak/>
              <w:t xml:space="preserve">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1.18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выпускников 11 классов, обучавшихся в профильных классах (в общей численности выпускников 11 классов)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17,18 %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1.19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или профильным изучением отдельных предметов)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39,29 %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классах с углубленным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изучением отдельных предметов)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профильных классах и получивших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39,29 %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общеобразовательных классах и получивших по результатам ЕГЭ по каждому из предметов по выбору более 55 баллов (в общей численности выпускников 11 классов, обучавшихся в общеобразовательных классах)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25,19 %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сдававших ЕГЭ по предметам естественно - научного цикла (в общей численности выпускников 11 классов), в том числе по: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41,72 %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физике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28,22 %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химии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3,07 %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1.23.3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биологии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10,43 %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поступивших в учреждения профессионального образования по профилю обучения на старшей ступени общего образования (от общей численности выпускников 11 классов, обучавшихся в классах с профильным или углубленным изучением отдельных предметов)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60,71 %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1.25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выпускников 11 классов, обучавшихся в профильных классах и поступивших в учреждения профессионального образования по профилю </w:t>
            </w:r>
            <w:r w:rsidRPr="00F70217">
              <w:rPr>
                <w:rFonts w:ascii="Times New Roman" w:eastAsia="Times New Roman" w:hAnsi="Times New Roman" w:cs="Times New Roman"/>
              </w:rPr>
              <w:lastRenderedPageBreak/>
              <w:t xml:space="preserve">на старшей ступени общего образования (от общей численности выпускников 11 классов, обучавшихся в профильных классах)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60,71 %</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lastRenderedPageBreak/>
              <w:t>2.Переход на новые образовательные стандарты</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учащихся начальных классов, обучающихся по Федеральным государственным образовательным стандартам (от общей численности учащихся начальной школы)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27,63 %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школьников, обучающихся по Федеральным государственным образовательным стандартам (от общей численности учащихся)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11,47 %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учеников 1 классов и класс-комплектов, обучающихся по ФГОС</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294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количество 1 классов, учащиеся которых обучаются по ФГОС НОО</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23 кл.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2.2.2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учеников 2 классов и класс-комплектов, обучающихся по ФГОС</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количество 2 классов, учащиеся которых обучаются по ФГОС НОО</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кл.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2.2.5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количество классов-комплектов в начальной школе, учащиеся которых обучаются в соответствии с ФГОС НОО</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23 ед.</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Среднее количество часов в неделю внеурочной деятельности на одного обучающегося за счет сочетания бюджетного и внебюджетного финансирования, в том числе за счет: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9 ч.</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бюджетного финансирования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9 ч.</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внебюджетного финансирования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ч.</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Среднее количество часов плана внеурочной деятельности в старшей школе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ч.</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в которых осуществлена интеграция с системой дополнительного образования (от общего количества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89,47 %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(количество) общеобразовательных учреждений, в которых имеются отличные от пятибалльной шкалы формы и способы оценивания учащихся (от общего числа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2.8.1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механизмы накопительной системы оценивания (портфолио и др.)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2.8.2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проектные, творческие, исследовательские работы как способ оценивания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2.8.3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иные, отличные от пятибалльной системы, механизмы и способы оценивания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2.9.1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интерактивными учебными пособиями (доска, мультимедийные установки и др.)</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2.9.2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учебным оборудованием для практических работ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54,42 %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педагогических и управленческих кадров общеобразовательных учреждений, прошедших повышение квалификации для работы по ФГОС (в общей численности педагогических и управленческих кадров),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21,01 %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управленческих кадров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59,52 %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учителей всего (в общей численности учителей), в том числе: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15,54 %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учителей начальных классов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10,81 %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учителей-предметников основной школы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4,73 %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2.10.3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иных категорий педагогических работников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педагогических и управленческих кадров общеобразовательных учреждений, прошедших повышение квалификации для работы по ФГОС НОО (в общей численности педагогических и управленческих кадров, работающих в начальной школе),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66,33 %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2.11.1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управленческих кадров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25,51 %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2.11.2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учителей начальных классов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32,65 %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2.11.3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иных педагогических кадров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2.12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имеющих первую ступень, в которых педагогические и управленческие кадры прошли повышение квалификации для работы по ФГОС НОО (от числа общеобразовательных учреждений, имеющих первую ступень),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управленческие кадры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учителя начальных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89,47 %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2.12.3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иные категории педагогических работников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3. Развитие системы поддержки талантливых детей</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Всероссийская олимпиада школьников</w:t>
            </w:r>
          </w:p>
        </w:tc>
        <w:tc>
          <w:tcPr>
            <w:tcW w:w="0" w:type="auto"/>
            <w:vAlign w:val="center"/>
          </w:tcPr>
          <w:p w:rsidR="00F70217" w:rsidRPr="00F70217" w:rsidRDefault="00F70217" w:rsidP="00F70217">
            <w:pP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5-11 классов, принявших участие в школьном этапе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975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5-11 классов, принявших участие в школьном этапе Всероссийской олимпиады школьников (в общей численности обучающихся 5-11 классов в общеобразовательных учреждениях)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60,67 %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Среднее количество предметных олимпиад, приходящихся на одного ученика, принявшего участие в школьном этапе Всероссийской олимпиаде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3,074 олимп.</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7-11 классов, принявших участие в муниципальном этапе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244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7-11 классов, принявших участие в муниципальном этапе Всероссийской олимпиады школьников (в общей численности обучающихся 7-11 классов в общеобразовательных учреждениях)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22,78 %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Среднее количество предметных олимпиад, приходящихся на одного ученика, принявшего участие в муниципальном этапе Всероссийской олимпиаде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1,475 олимп.</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7-11 классов, ставших победителями и призерами муниципального этапа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36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7-11 классов, ставших победителями и призерами муниципального этапа Всероссийской олимпиады школьников (в общей </w:t>
            </w:r>
            <w:r w:rsidRPr="00F70217">
              <w:rPr>
                <w:rFonts w:ascii="Times New Roman" w:eastAsia="Times New Roman" w:hAnsi="Times New Roman" w:cs="Times New Roman"/>
              </w:rPr>
              <w:lastRenderedPageBreak/>
              <w:t xml:space="preserve">численности обучающихся 7-11 классов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3,36 %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3.1.9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Количество призовых мест, занятых обучающимися 7-11 классов на муниципальном этапе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36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Количество призовых мест на одного учащегося (в общей численности обучающихся 7-11 классов, ставших победителями и призерами муниципального этапа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9-11 классов, принявших участие в региональном этапе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9-11 классов, принявших участие в региональном этапе Всероссийской олимпиады школьников (в общей численности обучающихся 9-11 классов в общеобразовательных учреждениях)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1,41 %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9-11 классов, ставших победителями и призерами регионального этапа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обучающихся 9-11 классов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0,18 %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Среднее количество предметных олимпиад, приходящихся на одного ученика, принявшего участие в региональном этапе Всероссийской олимпиаде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олимп.</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Количество призовых мест, занятых обучающимися 9-11 классов на региональном этапе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Количество призовых мест на одного обучающегося (от числа обучающихся 9-11 классов, ставших победителями и призерами регионального этапа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9-11 классов, принявших участие в заключительном этапе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3.1.19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9-11 классов, принявших участие в заключительном этапе Всероссийской олимпиады школьников (в общей численности обучающихся 9-11 классов в общеобразовательных учреждениях)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3.1.20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Среднее количество предметных олимпиад, приходящихся на одного ученика, принявшего участие в заключительном этапе Всероссийской </w:t>
            </w:r>
            <w:r w:rsidRPr="00F70217">
              <w:rPr>
                <w:rFonts w:ascii="Times New Roman" w:eastAsia="Times New Roman" w:hAnsi="Times New Roman" w:cs="Times New Roman"/>
              </w:rPr>
              <w:lastRenderedPageBreak/>
              <w:t xml:space="preserve">олимпиаде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0 олимп.</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3.1.21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Количество призовых мест, занятых обучающимися 9-11 классов на заключительном этапе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3.1.22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Количество призовых мест на одного обучающегося (от общего числа обучающихся 9-11 классов, ставших победителями и призерами заключительного этапа Всероссийской олимпиады школьников)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3.1.23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9-11 классов, ставших победителями и призерами заключительного этапа Всероссийской олимпиады школьников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3.1.24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классов)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Очные и дистанционные олимпиады, проводимые сторонними организациями</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27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Количество призовых мест, занятых учащимися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приявших участие в дистанционных олимпиадах, проводимых сторонними организациями и учреждениями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116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3.2.7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приявших участие в дистанционных олимпиадах, проводимых сторонними организациями и учреждениями (в общей численности обучающихся)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4,92 %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Количество призовых мест, занятых учащимися в дистанционных олимпиадах, проводимых сторонними организациями и учреждениями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 м.</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обучающихся, ставших победителями и призерами в дистанционных олимпиадах, проводимых сторонними организациями и учреждениями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3.2.10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ставших победителями и призерами в дистанционных олимпиадах для школьников, проводимых сторонними организациями и учреждениями (от общей численности обучающихся в общеобразовательных учреждениях)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0,08 %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которым созданы современные условия для занятий творчеством (в общей численности обучающихся), в том числе которым обеспечена возможность пользоваться современно оборудованными помещениями: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студий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3.3.2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актовых залов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23,76 %</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4. Совершенствование учительского корпуса</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учителей, прошедших аттестационные процедуры в 2011 году (в общей численности учителей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6,42 %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учителей, не имеющих квалификационной категории (первой или высшей), у которых закончился срок аттестации в 2011 г., подтвердивших соответствие занимаемой должности (в общей численности учителей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5,07 %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прочих педагогических работников, у которых в 2011 году закончился срок аттестации, прошедших аттестацию на подтверждение занимаемой должности (в общей численности прочих педагогических работников)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учителей, получивших в установленном порядке первую квалификационную категорию (в общей численности учителей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1,35 %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4.4.1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по окончанию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0,68 %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4.4.2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до истечения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0,68 %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прочих педагогических работников, получивших в установленном порядке первую квалификационную категорию (от общей численности прочих педагогических работников),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4.5.1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по окончанию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4.5.2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до истечения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учителей, получивших в установленном порядке высшую квалификационную категорию (в общей численности учителей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4.6.1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по окончанию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4.6.2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до истечения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прочих педагогических работников, получивших в установленном порядке высшую квалификационную категорию (от общей численности прочих педагогических работников),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4.7.1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по окончанию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4.7.2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до истечения срока аттестации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Среднемесячная начисленная заработная плата учителей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18417,834 руб.</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4.9</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учителей в общей численности персонала общеобразовательных учреждений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51,75 %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4.10</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управленческих кадров в общей численности работников общеобразовательных учреждений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7,34 %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Укомплектованность общеобразовательных учреждений учителями, имеющими высшее профессиональное образование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77,36 %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учителей в возрасте до 30 лет (в общей численности учителей общеобразовательных учреждений)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10,47 %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педагогических работников, прошедших курсы повышения квалификации (от общей численности педагогических работников), в том </w:t>
            </w:r>
            <w:r w:rsidRPr="00F70217">
              <w:rPr>
                <w:rFonts w:ascii="Times New Roman" w:eastAsia="Times New Roman" w:hAnsi="Times New Roman" w:cs="Times New Roman"/>
              </w:rPr>
              <w:lastRenderedPageBreak/>
              <w:t xml:space="preserve">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61,82 %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4.13.1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учителей, прошедших курсы повышения квалификации (в общей численности учителей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60,14 %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по персонифицированной модели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71,35 %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4.13.3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прочего педагогического персонала, прошедшего курсы повышения квалификации (в общей численности прочего педагогического персонала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4.13.4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по персонифицированной модели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учителей, которые являются наставниками для молодых специалистов (всего), в том числе, которым оказана:</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4.14.1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моральная поддержка (присвоение званий, награждение и т.д.) на уровне РФ</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4.14.2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моральная поддержка (присвоение званий, награждение и т.д.) на уровне субъекта РФ</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4.14.3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материальная поддержка (доплаты из стимулирующей части фонда заработной платы, выплаты по отдельно принятым нормативным правовым актам и т.д.)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Численность учителей, работающих в профессиональных сообществах (ассоциации учителей-предметников иные общественные профессиональные объединения)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4.16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учителей, являющихся членами профессиональных сетевых сообществ</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14 чел.</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5. Изменение школьной инфраструктуры</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предоставлены от 0% до 20%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предоставлены от 21% до 40%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2,18 %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5.2.3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предоставлены от 41% до 60%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34,72 %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5.2.4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предоставлены от 61% до 80%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46,27 %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5.2.5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предоставлены от 81% до 100%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16,82 %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(в общей численности обучающихся), которым обеспечена возможность пользоваться современными библиотеками и медиатеками, то есть имеющих все перечисленные условия: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13,81 %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имеют доступ в читальный зал</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64,77 %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имеют доступ в читальный зал с числом рабочих мест не менее 25</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есть медиатека</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82,6 %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имеются работающие средства для сканирования и распознавания текстов (сканер, компьютерные программы)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72,73 %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библиотеке можно работать на стационарных или переносных компьютерах</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61,33 %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5.3.6</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обеспечен выход в Интернет с компьютеров, расположенных в библиотеке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23,21 %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5.3.7</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обеспечена контролируемая распечатка бумажных материалов (доступ к принтеру)</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62,62 %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5.3.8</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обеспечено контролируемое копирование бумажных материалов (доступ к ксероксу)</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50,68 %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которым обеспечена возможность пользоваться широкополосным Интернетом (не менее 2 Мб/с) от общей численности обучающихся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5,58 %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Количество школ, в которых в отчетном году проведен капитальный ремонт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 шк.</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сельских школьников, которым обеспечен ежедневный подвоз в базовые школы, в общей численности сельских школьников, нуждающихся в подвозе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5.7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городских школьников, которым обеспечен ежедневный подвоз в базовые школы, в общей численности городских школьников, </w:t>
            </w:r>
            <w:r w:rsidRPr="00F70217">
              <w:rPr>
                <w:rFonts w:ascii="Times New Roman" w:eastAsia="Times New Roman" w:hAnsi="Times New Roman" w:cs="Times New Roman"/>
              </w:rPr>
              <w:lastRenderedPageBreak/>
              <w:t xml:space="preserve">нуждающихся в подвозе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0 %</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lastRenderedPageBreak/>
              <w:t>6. Сохранение и укрепление здоровья школьников</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зданий общеобразовательных учреждений, в которых обеспечена безбарьерная среда для детей с ограниченными возможностями здоровья (от общего числа общеобразовательных учреждений)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(от общего числа общеобразовательных учреждений), в которых обеспечена возможность пользоваться современными столовыми, то есть выполнены все перечисленные требования: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5,26 %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собственная столовая или зал для приема пищи с площадью в соответствии с СанПиН</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зал для приема пищи на условиях договора с площадью в соответствии с СанПиН</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современное технологическое оборудование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21,05 %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наличие сотрудников, квалифицированных для работы на современном технологическом оборудовании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47,37 %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отремонтированное помещение столовой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42,11 %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6.2.6</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современное оформление зала для приема пищи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47,37 %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6.2.7</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реализация образовательных программ по формированию культуры здорового питания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42,11 %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Численность обучающихся общеобразовательных учреждений, которые получают качественное горячее питание, в том числе:</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2213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только завтраки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1338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6.3.2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завтраки и обеды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385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6.3.3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только обеды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490 чел.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общеобразовательных учреждений (от общей численности обучающихся в общеобразовательных учреждениях), которые получают качественное горячее питание,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6.4.1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только завтраки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52,2 %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6.4.2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завтраки и обеды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15,02 %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6.4.3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только обеды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19,12 %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(от общей численности обучающихся в общеобразовательных учреждениях),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(от общей численности обучающихся), которым обеспечена возможность пользоваться современно оборудованными спортзалами (всего), в том числе со следующими характеристиками: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24,03 %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спортивный зал (собственный или на условиях договора пользования)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площадь зала для занятий не менее 9х18м</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85,76 %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высота зала не менее 6 м</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97,82 %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оборудованные раздевалки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61,02 %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действующие душевые комнаты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33,36 %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6.5.1.6</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действующие туалеты</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26,92 %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(от общей численности обучающихся), которым обеспечена возможность пользоваться современно оборудованными спортивными площадками для реализации программы 'Легкая атлетика' (всего), в том числе со следующими характеристиками (с учетом климатических условий):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6.5.2.1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собственная оборудованная территория или на условиях договора пользования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66,37 %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6.5.2.2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размеченные дорожки для бега</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41,63 %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6.5.2.3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дорожки для бега со специальным покрытием</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6.5.2.4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оборудованный сектор для метания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26,02 %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6.5.2.5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оборудованный сектор для прыжков в длину</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63,36 %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обучающихся, в образовательном плане которых предусмотрено более 3 часов занятий физкультурой в неделю (от общей численности обучающихся)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45,49 %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(от общего числа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 </w:t>
            </w:r>
          </w:p>
        </w:tc>
        <w:tc>
          <w:tcPr>
            <w:tcW w:w="0" w:type="auto"/>
            <w:vAlign w:val="center"/>
          </w:tcPr>
          <w:p w:rsidR="00F70217" w:rsidRPr="00F70217" w:rsidRDefault="00F70217" w:rsidP="00F70217">
            <w:pPr>
              <w:jc w:val="center"/>
              <w:rPr>
                <w:rFonts w:ascii="Times New Roman" w:eastAsia="Times New Roman" w:hAnsi="Times New Roman" w:cs="Times New Roman"/>
              </w:rPr>
            </w:pP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от 0% до 20%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от 21% до 40%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от 41% до 60%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от 61% до 80%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59,34 %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6.7.5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от 81% до 100% условий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40,66 %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школьников, обучающихся в зданиях школ, в которых обеспечено медицинское обслуживание, включая наличие современных (лицензионных) медицинских кабинетов и не менее 1 квалифицированного медицинского работника,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6.8.1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учреждениях, где есть в наличии медицинский (лицензированный) кабинет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28,17 %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6.8.2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учреждениях, где есть доступ к медицинскому кабинету на условиях договора пользования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71,83 %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6.8.3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в учреждениях, где постоянно присутствует не менее 1 квалифицированного медицинского работника</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gridSpan w:val="3"/>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b/>
                <w:bCs/>
              </w:rPr>
              <w:t>7. Развитие самостоятельности школ</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перешедших на нормативное подушевое финансирование (от общего числа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7.1.1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в соответствии с модельной методикой Минобрнауки России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7.2</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Доля общеобразовательных учреждений, перешедших на новую систему оплаты труда (от общего числа общеобразовательных учреждений)</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7.2.1</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в соответствии с модельной методикой Минобрнауки России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7.3</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которые представили общественности публичный доклад, обеспечивающий открытость и прозрачность деятельности учреждения (от общего числа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7.3.1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при наличии технической возможности размещенный в сети Интернет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в которых созданы органы государственно-общественного управления учреждения (от общего числа общеобразовательных учреждений),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Совет образовательного учреждения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Управляющий совет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Попечительский совет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Наблюдательный совет</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7.4.5</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иные, вместо предложенного</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7.4.6</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одновременно действуют несколько форм государственно-общественного управления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7.5</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образовательных учреждений (от общего числа общеобразовательных учреждений), в которых органы государственно-общественного управления принимают участие в разработке и утверждении: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x</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7.5.1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основных образовательных программ</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7.5.2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программ развития общеобразовательного учреждения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7.5.3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xml:space="preserve">- иных нормативных правовых актов школы и программ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78,95 %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7.5.4</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планов финансово-хозяйственной деятельности</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84,21 %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7.6</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образовательных учреждений (от общего числа общеобразовательных учреждений), в которых взаимодействие с </w:t>
            </w:r>
            <w:r w:rsidRPr="00F70217">
              <w:rPr>
                <w:rFonts w:ascii="Times New Roman" w:eastAsia="Times New Roman" w:hAnsi="Times New Roman" w:cs="Times New Roman"/>
              </w:rPr>
              <w:lastRenderedPageBreak/>
              <w:t xml:space="preserve">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lastRenderedPageBreak/>
              <w:t>5,26 %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lastRenderedPageBreak/>
              <w:t>7.7</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(от общего числа общеобразовательных учреждений), перешедших на электронный документооборот (электронные системы управления), в том числе: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7.7.1</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электронный дневник</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36,84 %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7.7.2</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электронный журнал</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100 %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7.7.3</w:t>
            </w:r>
          </w:p>
        </w:tc>
        <w:tc>
          <w:tcPr>
            <w:tcW w:w="0" w:type="auto"/>
            <w:vAlign w:val="center"/>
          </w:tcPr>
          <w:p w:rsidR="00F70217" w:rsidRPr="00F70217" w:rsidRDefault="00F70217" w:rsidP="00F70217">
            <w:pPr>
              <w:jc w:val="right"/>
              <w:rPr>
                <w:rFonts w:ascii="Times New Roman" w:eastAsia="Times New Roman" w:hAnsi="Times New Roman" w:cs="Times New Roman"/>
              </w:rPr>
            </w:pPr>
            <w:r w:rsidRPr="00F70217">
              <w:rPr>
                <w:rFonts w:ascii="Times New Roman" w:eastAsia="Times New Roman" w:hAnsi="Times New Roman" w:cs="Times New Roman"/>
              </w:rPr>
              <w:t>- электронная учительская</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15,79 %</w:t>
            </w:r>
          </w:p>
        </w:tc>
      </w:tr>
      <w:tr w:rsidR="00F70217" w:rsidRPr="00F70217" w:rsidTr="00F70217">
        <w:trPr>
          <w:tblCellSpacing w:w="0" w:type="dxa"/>
        </w:trPr>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7.8</w:t>
            </w:r>
          </w:p>
        </w:tc>
        <w:tc>
          <w:tcPr>
            <w:tcW w:w="0" w:type="auto"/>
            <w:vAlign w:val="center"/>
          </w:tcPr>
          <w:p w:rsidR="00F70217" w:rsidRPr="00F70217" w:rsidRDefault="00F70217" w:rsidP="00F70217">
            <w:pPr>
              <w:rPr>
                <w:rFonts w:ascii="Times New Roman" w:eastAsia="Times New Roman" w:hAnsi="Times New Roman" w:cs="Times New Roman"/>
              </w:rPr>
            </w:pPr>
            <w:r w:rsidRPr="00F70217">
              <w:rPr>
                <w:rFonts w:ascii="Times New Roman" w:eastAsia="Times New Roman" w:hAnsi="Times New Roman" w:cs="Times New Roman"/>
              </w:rPr>
              <w:t xml:space="preserve">Доля общеобразовательных учреждений, предоставляющих некоторые образовательные услуги в электронном виде (запись в школу, ответы на обращения и др.) </w:t>
            </w:r>
          </w:p>
        </w:tc>
        <w:tc>
          <w:tcPr>
            <w:tcW w:w="0" w:type="auto"/>
            <w:vAlign w:val="center"/>
          </w:tcPr>
          <w:p w:rsidR="00F70217" w:rsidRPr="00F70217" w:rsidRDefault="00F70217" w:rsidP="00F70217">
            <w:pPr>
              <w:jc w:val="center"/>
              <w:rPr>
                <w:rFonts w:ascii="Times New Roman" w:eastAsia="Times New Roman" w:hAnsi="Times New Roman" w:cs="Times New Roman"/>
              </w:rPr>
            </w:pPr>
            <w:r w:rsidRPr="00F70217">
              <w:rPr>
                <w:rFonts w:ascii="Times New Roman" w:eastAsia="Times New Roman" w:hAnsi="Times New Roman" w:cs="Times New Roman"/>
              </w:rPr>
              <w:t>21,05 %</w:t>
            </w:r>
          </w:p>
        </w:tc>
      </w:tr>
    </w:tbl>
    <w:p w:rsidR="00F70217" w:rsidRPr="00F70217" w:rsidRDefault="00F70217" w:rsidP="00F70217">
      <w:pPr>
        <w:spacing w:after="240"/>
        <w:rPr>
          <w:rFonts w:ascii="Times New Roman" w:eastAsia="Times New Roman" w:hAnsi="Times New Roman" w:cs="Times New Roman"/>
        </w:rPr>
      </w:pPr>
      <w:r w:rsidRPr="00F70217">
        <w:rPr>
          <w:rFonts w:ascii="Times New Roman" w:eastAsia="Times New Roman" w:hAnsi="Times New Roman" w:cs="Times New Roman"/>
        </w:rPr>
        <w:br/>
      </w:r>
      <w:r w:rsidRPr="00F70217">
        <w:rPr>
          <w:rFonts w:ascii="Times New Roman" w:eastAsia="Times New Roman" w:hAnsi="Times New Roman" w:cs="Times New Roman"/>
        </w:rPr>
        <w:br/>
      </w:r>
    </w:p>
    <w:tbl>
      <w:tblPr>
        <w:tblW w:w="5000" w:type="pct"/>
        <w:jc w:val="center"/>
        <w:tblCellSpacing w:w="0" w:type="dxa"/>
        <w:tblCellMar>
          <w:top w:w="75" w:type="dxa"/>
          <w:left w:w="600" w:type="dxa"/>
          <w:bottom w:w="75" w:type="dxa"/>
          <w:right w:w="75" w:type="dxa"/>
        </w:tblCellMar>
        <w:tblLook w:val="0000"/>
      </w:tblPr>
      <w:tblGrid>
        <w:gridCol w:w="3344"/>
        <w:gridCol w:w="3343"/>
        <w:gridCol w:w="3343"/>
      </w:tblGrid>
      <w:tr w:rsidR="00F70217" w:rsidRPr="00F70217" w:rsidTr="00F70217">
        <w:trPr>
          <w:tblCellSpacing w:w="0" w:type="dxa"/>
          <w:jc w:val="center"/>
        </w:trPr>
        <w:tc>
          <w:tcPr>
            <w:tcW w:w="0" w:type="auto"/>
            <w:vAlign w:val="center"/>
          </w:tcPr>
          <w:p w:rsidR="00F70217" w:rsidRPr="00F70217" w:rsidRDefault="00F70217" w:rsidP="00F70217">
            <w:pPr>
              <w:rPr>
                <w:rFonts w:ascii="Times New Roman" w:eastAsia="Times New Roman" w:hAnsi="Times New Roman" w:cs="Times New Roman"/>
              </w:rPr>
            </w:pPr>
          </w:p>
        </w:tc>
        <w:tc>
          <w:tcPr>
            <w:tcW w:w="0" w:type="auto"/>
            <w:vAlign w:val="center"/>
          </w:tcPr>
          <w:p w:rsidR="00F70217" w:rsidRPr="00F70217" w:rsidRDefault="00F70217" w:rsidP="00F70217">
            <w:pPr>
              <w:rPr>
                <w:rFonts w:ascii="Times New Roman" w:eastAsia="Times New Roman" w:hAnsi="Times New Roman" w:cs="Times New Roman"/>
              </w:rPr>
            </w:pPr>
          </w:p>
        </w:tc>
        <w:tc>
          <w:tcPr>
            <w:tcW w:w="0" w:type="auto"/>
            <w:vAlign w:val="center"/>
          </w:tcPr>
          <w:p w:rsidR="00F70217" w:rsidRPr="00F70217" w:rsidRDefault="00F70217" w:rsidP="00F70217">
            <w:pPr>
              <w:rPr>
                <w:rFonts w:ascii="Times New Roman" w:eastAsia="Times New Roman" w:hAnsi="Times New Roman" w:cs="Times New Roman"/>
              </w:rPr>
            </w:pPr>
          </w:p>
        </w:tc>
      </w:tr>
    </w:tbl>
    <w:p w:rsidR="00F70217" w:rsidRPr="00F70217" w:rsidRDefault="00F70217">
      <w:pPr>
        <w:rPr>
          <w:rFonts w:ascii="Times New Roman" w:hAnsi="Times New Roman" w:cs="Times New Roman"/>
        </w:rPr>
      </w:pPr>
    </w:p>
    <w:sectPr w:rsidR="00F70217" w:rsidRPr="00F70217" w:rsidSect="001D03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B9" w:rsidRDefault="002F01B9" w:rsidP="001D035C">
      <w:pPr>
        <w:spacing w:after="0" w:line="240" w:lineRule="auto"/>
      </w:pPr>
      <w:r>
        <w:separator/>
      </w:r>
    </w:p>
  </w:endnote>
  <w:endnote w:type="continuationSeparator" w:id="1">
    <w:p w:rsidR="002F01B9" w:rsidRDefault="002F01B9" w:rsidP="001D0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B9" w:rsidRDefault="002F01B9" w:rsidP="001D035C">
      <w:pPr>
        <w:spacing w:after="0" w:line="240" w:lineRule="auto"/>
      </w:pPr>
      <w:r>
        <w:separator/>
      </w:r>
    </w:p>
  </w:footnote>
  <w:footnote w:type="continuationSeparator" w:id="1">
    <w:p w:rsidR="002F01B9" w:rsidRDefault="002F01B9" w:rsidP="001D0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17" w:rsidRDefault="001D035C">
    <w:pPr>
      <w:pStyle w:val="af"/>
      <w:jc w:val="center"/>
    </w:pPr>
    <w:fldSimple w:instr=" PAGE   \* MERGEFORMAT ">
      <w:r w:rsidR="00EA621C">
        <w:rPr>
          <w:noProof/>
        </w:rPr>
        <w:t>74</w:t>
      </w:r>
    </w:fldSimple>
  </w:p>
  <w:p w:rsidR="00F70217" w:rsidRDefault="00F7021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4D"/>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BB4D34"/>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2059AB"/>
    <w:multiLevelType w:val="hybridMultilevel"/>
    <w:tmpl w:val="78FCF9D4"/>
    <w:lvl w:ilvl="0" w:tplc="EC8EC29A">
      <w:start w:val="1"/>
      <w:numFmt w:val="bullet"/>
      <w:lvlText w:val="-"/>
      <w:lvlJc w:val="left"/>
      <w:pPr>
        <w:ind w:left="1068" w:hanging="360"/>
      </w:pPr>
      <w:rPr>
        <w:rFonts w:ascii="Times New Roman" w:hAnsi="Times New Roman" w:cs="Times New Roman" w:hint="default"/>
        <w:sz w:val="2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AF77252"/>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653E48"/>
    <w:multiLevelType w:val="hybridMultilevel"/>
    <w:tmpl w:val="068A4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42519A"/>
    <w:multiLevelType w:val="hybridMultilevel"/>
    <w:tmpl w:val="6BA044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ECF4773"/>
    <w:multiLevelType w:val="hybridMultilevel"/>
    <w:tmpl w:val="A1804C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8213DE"/>
    <w:multiLevelType w:val="hybridMultilevel"/>
    <w:tmpl w:val="CA302212"/>
    <w:lvl w:ilvl="0" w:tplc="F594ED4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D2675"/>
    <w:multiLevelType w:val="hybridMultilevel"/>
    <w:tmpl w:val="1CD806C0"/>
    <w:lvl w:ilvl="0" w:tplc="EC8EC29A">
      <w:start w:val="1"/>
      <w:numFmt w:val="bullet"/>
      <w:lvlText w:val="-"/>
      <w:lvlJc w:val="left"/>
      <w:pPr>
        <w:tabs>
          <w:tab w:val="num" w:pos="540"/>
        </w:tabs>
        <w:ind w:left="54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9">
    <w:nsid w:val="4A723E85"/>
    <w:multiLevelType w:val="hybridMultilevel"/>
    <w:tmpl w:val="D0C0FB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AA2A5A"/>
    <w:multiLevelType w:val="hybridMultilevel"/>
    <w:tmpl w:val="32CE863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31783B"/>
    <w:multiLevelType w:val="hybridMultilevel"/>
    <w:tmpl w:val="E0AA9F8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614C4A"/>
    <w:multiLevelType w:val="hybridMultilevel"/>
    <w:tmpl w:val="120800F6"/>
    <w:lvl w:ilvl="0" w:tplc="EC8EC29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447644"/>
    <w:multiLevelType w:val="hybridMultilevel"/>
    <w:tmpl w:val="B83A21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CCC355E"/>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3A32271"/>
    <w:multiLevelType w:val="hybridMultilevel"/>
    <w:tmpl w:val="A0D807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7C4DEF"/>
    <w:multiLevelType w:val="hybridMultilevel"/>
    <w:tmpl w:val="F9A60BE6"/>
    <w:lvl w:ilvl="0" w:tplc="EC8EC29A">
      <w:start w:val="1"/>
      <w:numFmt w:val="bullet"/>
      <w:lvlText w:val="-"/>
      <w:lvlJc w:val="left"/>
      <w:pPr>
        <w:ind w:left="1004" w:hanging="360"/>
      </w:pPr>
      <w:rPr>
        <w:rFonts w:ascii="Times New Roman" w:hAnsi="Times New Roman" w:cs="Times New Roman"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BAF54EB"/>
    <w:multiLevelType w:val="hybridMultilevel"/>
    <w:tmpl w:val="FBA8ECD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706E0381"/>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B3C7869"/>
    <w:multiLevelType w:val="hybridMultilevel"/>
    <w:tmpl w:val="5534377A"/>
    <w:lvl w:ilvl="0" w:tplc="5D887F1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7"/>
  </w:num>
  <w:num w:numId="3">
    <w:abstractNumId w:val="0"/>
  </w:num>
  <w:num w:numId="4">
    <w:abstractNumId w:val="18"/>
  </w:num>
  <w:num w:numId="5">
    <w:abstractNumId w:val="1"/>
  </w:num>
  <w:num w:numId="6">
    <w:abstractNumId w:val="11"/>
  </w:num>
  <w:num w:numId="7">
    <w:abstractNumId w:val="13"/>
  </w:num>
  <w:num w:numId="8">
    <w:abstractNumId w:val="5"/>
  </w:num>
  <w:num w:numId="9">
    <w:abstractNumId w:val="15"/>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7"/>
  </w:num>
  <w:num w:numId="15">
    <w:abstractNumId w:val="4"/>
  </w:num>
  <w:num w:numId="16">
    <w:abstractNumId w:val="8"/>
  </w:num>
  <w:num w:numId="17">
    <w:abstractNumId w:val="12"/>
  </w:num>
  <w:num w:numId="18">
    <w:abstractNumId w:val="2"/>
  </w:num>
  <w:num w:numId="19">
    <w:abstractNumId w:val="14"/>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0217"/>
    <w:rsid w:val="001D035C"/>
    <w:rsid w:val="002F01B9"/>
    <w:rsid w:val="004110DB"/>
    <w:rsid w:val="00432D6B"/>
    <w:rsid w:val="0055657D"/>
    <w:rsid w:val="006A0056"/>
    <w:rsid w:val="008C7D64"/>
    <w:rsid w:val="008D02BD"/>
    <w:rsid w:val="009F54B1"/>
    <w:rsid w:val="00AB2FD3"/>
    <w:rsid w:val="00B712FC"/>
    <w:rsid w:val="00BD320C"/>
    <w:rsid w:val="00BF0F68"/>
    <w:rsid w:val="00CF65F6"/>
    <w:rsid w:val="00D6559F"/>
    <w:rsid w:val="00E2423F"/>
    <w:rsid w:val="00E406F2"/>
    <w:rsid w:val="00E676C6"/>
    <w:rsid w:val="00EA621C"/>
    <w:rsid w:val="00F7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5C"/>
  </w:style>
  <w:style w:type="paragraph" w:styleId="1">
    <w:name w:val="heading 1"/>
    <w:basedOn w:val="a"/>
    <w:next w:val="a"/>
    <w:link w:val="10"/>
    <w:uiPriority w:val="9"/>
    <w:qFormat/>
    <w:rsid w:val="00F70217"/>
    <w:pPr>
      <w:keepNext/>
      <w:spacing w:after="0" w:line="240" w:lineRule="auto"/>
      <w:jc w:val="right"/>
      <w:outlineLvl w:val="0"/>
    </w:pPr>
    <w:rPr>
      <w:rFonts w:ascii="Calibri" w:eastAsia="Calibri" w:hAnsi="Calibri"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217"/>
    <w:rPr>
      <w:rFonts w:ascii="Calibri" w:eastAsia="Calibri" w:hAnsi="Calibri" w:cs="Times New Roman"/>
      <w:b/>
      <w:sz w:val="28"/>
      <w:szCs w:val="24"/>
    </w:rPr>
  </w:style>
  <w:style w:type="paragraph" w:styleId="a3">
    <w:name w:val="List Paragraph"/>
    <w:basedOn w:val="a"/>
    <w:uiPriority w:val="34"/>
    <w:qFormat/>
    <w:rsid w:val="00F70217"/>
    <w:pPr>
      <w:spacing w:after="0" w:line="240" w:lineRule="auto"/>
      <w:ind w:left="720"/>
      <w:contextualSpacing/>
    </w:pPr>
    <w:rPr>
      <w:rFonts w:ascii="Times New Roman" w:eastAsia="Times New Roman" w:hAnsi="Times New Roman" w:cs="Times New Roman"/>
      <w:sz w:val="28"/>
      <w:szCs w:val="28"/>
    </w:rPr>
  </w:style>
  <w:style w:type="paragraph" w:styleId="HTML">
    <w:name w:val="HTML Preformatted"/>
    <w:basedOn w:val="a"/>
    <w:link w:val="HTML0"/>
    <w:rsid w:val="00F7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6"/>
      <w:szCs w:val="26"/>
    </w:rPr>
  </w:style>
  <w:style w:type="character" w:customStyle="1" w:styleId="HTML0">
    <w:name w:val="Стандартный HTML Знак"/>
    <w:basedOn w:val="a0"/>
    <w:link w:val="HTML"/>
    <w:rsid w:val="00F70217"/>
    <w:rPr>
      <w:rFonts w:ascii="Courier New" w:eastAsia="MS Mincho" w:hAnsi="Courier New" w:cs="Times New Roman"/>
      <w:sz w:val="26"/>
      <w:szCs w:val="26"/>
    </w:rPr>
  </w:style>
  <w:style w:type="paragraph" w:customStyle="1" w:styleId="11">
    <w:name w:val="Знак1"/>
    <w:basedOn w:val="a"/>
    <w:rsid w:val="00F70217"/>
    <w:pPr>
      <w:spacing w:after="160" w:line="240" w:lineRule="exact"/>
    </w:pPr>
    <w:rPr>
      <w:rFonts w:ascii="Verdana" w:eastAsia="Times New Roman" w:hAnsi="Verdana" w:cs="Times New Roman"/>
      <w:sz w:val="20"/>
      <w:szCs w:val="20"/>
      <w:lang w:val="en-US" w:eastAsia="en-US"/>
    </w:rPr>
  </w:style>
  <w:style w:type="paragraph" w:styleId="a4">
    <w:name w:val="Normal (Web)"/>
    <w:basedOn w:val="a"/>
    <w:rsid w:val="00F70217"/>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F70217"/>
    <w:pPr>
      <w:spacing w:after="0" w:line="240" w:lineRule="auto"/>
      <w:jc w:val="both"/>
    </w:pPr>
    <w:rPr>
      <w:rFonts w:ascii="Calibri" w:eastAsia="Times New Roman" w:hAnsi="Calibri" w:cs="Times New Roman"/>
      <w:sz w:val="28"/>
      <w:szCs w:val="24"/>
    </w:rPr>
  </w:style>
  <w:style w:type="character" w:customStyle="1" w:styleId="30">
    <w:name w:val="Основной текст 3 Знак"/>
    <w:basedOn w:val="a0"/>
    <w:link w:val="3"/>
    <w:rsid w:val="00F70217"/>
    <w:rPr>
      <w:rFonts w:ascii="Calibri" w:eastAsia="Times New Roman" w:hAnsi="Calibri" w:cs="Times New Roman"/>
      <w:sz w:val="28"/>
      <w:szCs w:val="24"/>
    </w:rPr>
  </w:style>
  <w:style w:type="character" w:styleId="a5">
    <w:name w:val="Hyperlink"/>
    <w:rsid w:val="00F70217"/>
    <w:rPr>
      <w:color w:val="0000FF"/>
      <w:u w:val="single"/>
    </w:rPr>
  </w:style>
  <w:style w:type="paragraph" w:customStyle="1" w:styleId="ConsPlusNormal">
    <w:name w:val="ConsPlusNormal"/>
    <w:rsid w:val="00F702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qFormat/>
    <w:rsid w:val="00F70217"/>
    <w:pPr>
      <w:spacing w:after="0" w:line="240" w:lineRule="auto"/>
    </w:pPr>
    <w:rPr>
      <w:rFonts w:ascii="Calibri" w:eastAsia="Calibri" w:hAnsi="Calibri" w:cs="Times New Roman"/>
      <w:lang w:eastAsia="en-US"/>
    </w:rPr>
  </w:style>
  <w:style w:type="paragraph" w:customStyle="1" w:styleId="ConsNonformat">
    <w:name w:val="ConsNonformat"/>
    <w:rsid w:val="00F702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Title"/>
    <w:basedOn w:val="a"/>
    <w:link w:val="a8"/>
    <w:qFormat/>
    <w:rsid w:val="00F70217"/>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F70217"/>
    <w:rPr>
      <w:rFonts w:ascii="Times New Roman" w:eastAsia="Times New Roman" w:hAnsi="Times New Roman" w:cs="Times New Roman"/>
      <w:b/>
      <w:sz w:val="28"/>
      <w:szCs w:val="20"/>
    </w:rPr>
  </w:style>
  <w:style w:type="paragraph" w:customStyle="1" w:styleId="a9">
    <w:name w:val="Знак"/>
    <w:basedOn w:val="a"/>
    <w:rsid w:val="00F70217"/>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F702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a">
    <w:name w:val="Заголовок сообщения (первый)"/>
    <w:basedOn w:val="ab"/>
    <w:next w:val="ab"/>
    <w:rsid w:val="00F70217"/>
    <w:pPr>
      <w:keepLines/>
      <w:pBdr>
        <w:top w:val="none" w:sz="0" w:space="0" w:color="auto"/>
        <w:left w:val="none" w:sz="0" w:space="0" w:color="auto"/>
        <w:bottom w:val="none" w:sz="0" w:space="0" w:color="auto"/>
        <w:right w:val="none" w:sz="0" w:space="0" w:color="auto"/>
      </w:pBdr>
      <w:shd w:val="clear" w:color="auto" w:fill="auto"/>
      <w:spacing w:after="0" w:line="415" w:lineRule="atLeast"/>
      <w:ind w:left="1985" w:right="-360" w:hanging="1145"/>
    </w:pPr>
    <w:rPr>
      <w:rFonts w:ascii="Times New Roman" w:hAnsi="Times New Roman" w:cs="Times New Roman"/>
      <w:sz w:val="20"/>
      <w:szCs w:val="20"/>
    </w:rPr>
  </w:style>
  <w:style w:type="paragraph" w:styleId="ab">
    <w:name w:val="Message Header"/>
    <w:basedOn w:val="a"/>
    <w:link w:val="ac"/>
    <w:rsid w:val="00F702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ac">
    <w:name w:val="Шапка Знак"/>
    <w:basedOn w:val="a0"/>
    <w:link w:val="ab"/>
    <w:rsid w:val="00F70217"/>
    <w:rPr>
      <w:rFonts w:ascii="Arial" w:eastAsia="Times New Roman" w:hAnsi="Arial" w:cs="Arial"/>
      <w:sz w:val="24"/>
      <w:szCs w:val="24"/>
      <w:shd w:val="pct20" w:color="auto" w:fill="auto"/>
    </w:rPr>
  </w:style>
  <w:style w:type="paragraph" w:customStyle="1" w:styleId="ad">
    <w:name w:val="Таблицы (моноширинный)"/>
    <w:basedOn w:val="a"/>
    <w:next w:val="a"/>
    <w:rsid w:val="00F7021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e">
    <w:name w:val="Strong"/>
    <w:qFormat/>
    <w:rsid w:val="00F70217"/>
    <w:rPr>
      <w:b/>
      <w:bCs/>
    </w:rPr>
  </w:style>
  <w:style w:type="paragraph" w:styleId="2">
    <w:name w:val="Body Text Indent 2"/>
    <w:basedOn w:val="a"/>
    <w:link w:val="20"/>
    <w:rsid w:val="00F70217"/>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F70217"/>
    <w:rPr>
      <w:rFonts w:ascii="Calibri" w:eastAsia="Times New Roman" w:hAnsi="Calibri" w:cs="Times New Roman"/>
    </w:rPr>
  </w:style>
  <w:style w:type="paragraph" w:styleId="af">
    <w:name w:val="header"/>
    <w:basedOn w:val="a"/>
    <w:link w:val="af0"/>
    <w:uiPriority w:val="99"/>
    <w:unhideWhenUsed/>
    <w:rsid w:val="00F70217"/>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F70217"/>
    <w:rPr>
      <w:rFonts w:ascii="Calibri" w:eastAsia="Times New Roman" w:hAnsi="Calibri" w:cs="Times New Roman"/>
    </w:rPr>
  </w:style>
  <w:style w:type="character" w:customStyle="1" w:styleId="af1">
    <w:name w:val="Нижний колонтитул Знак"/>
    <w:basedOn w:val="a0"/>
    <w:link w:val="af2"/>
    <w:uiPriority w:val="99"/>
    <w:semiHidden/>
    <w:rsid w:val="00F70217"/>
    <w:rPr>
      <w:rFonts w:ascii="Calibri" w:eastAsia="Times New Roman" w:hAnsi="Calibri" w:cs="Times New Roman"/>
    </w:rPr>
  </w:style>
  <w:style w:type="paragraph" w:styleId="af2">
    <w:name w:val="footer"/>
    <w:basedOn w:val="a"/>
    <w:link w:val="af1"/>
    <w:uiPriority w:val="99"/>
    <w:semiHidden/>
    <w:unhideWhenUsed/>
    <w:rsid w:val="00F70217"/>
    <w:pPr>
      <w:tabs>
        <w:tab w:val="center" w:pos="4677"/>
        <w:tab w:val="right" w:pos="9355"/>
      </w:tabs>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18374</Words>
  <Characters>104734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Кабинет</Company>
  <LinksUpToDate>false</LinksUpToDate>
  <CharactersWithSpaces>122863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book</cp:lastModifiedBy>
  <cp:revision>2</cp:revision>
  <dcterms:created xsi:type="dcterms:W3CDTF">2012-03-21T05:00:00Z</dcterms:created>
  <dcterms:modified xsi:type="dcterms:W3CDTF">2012-03-21T05:00:00Z</dcterms:modified>
</cp:coreProperties>
</file>